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F1751" w14:textId="77777777" w:rsidR="003C0E9D" w:rsidRDefault="003C0E9D">
      <w:pPr>
        <w:pStyle w:val="Heading1"/>
        <w:spacing w:before="120"/>
        <w:jc w:val="left"/>
      </w:pPr>
      <w:bookmarkStart w:id="0" w:name="_Hlk38619969"/>
      <w:r>
        <w:t>Welcome to Auction Flex</w:t>
      </w:r>
    </w:p>
    <w:p w14:paraId="6D0E3FB0" w14:textId="77777777" w:rsidR="003C0E9D" w:rsidRDefault="003C0E9D"/>
    <w:p w14:paraId="56AE24CB" w14:textId="77777777" w:rsidR="003C0E9D" w:rsidRDefault="003C0E9D" w:rsidP="00E25B14">
      <w:pPr>
        <w:jc w:val="both"/>
      </w:pPr>
      <w:r>
        <w:rPr>
          <w:sz w:val="22"/>
        </w:rPr>
        <w:t xml:space="preserve">Hello, and thanks for choosing </w:t>
      </w:r>
      <w:r>
        <w:rPr>
          <w:b/>
          <w:sz w:val="22"/>
        </w:rPr>
        <w:t>Auction Flex,</w:t>
      </w:r>
      <w:r>
        <w:rPr>
          <w:sz w:val="22"/>
        </w:rPr>
        <w:t xml:space="preserve"> the powerful auction industry software solution.</w:t>
      </w:r>
    </w:p>
    <w:p w14:paraId="71C66246" w14:textId="77777777" w:rsidR="003C0E9D" w:rsidRDefault="003C0E9D" w:rsidP="00E25B14">
      <w:pPr>
        <w:jc w:val="both"/>
        <w:rPr>
          <w:sz w:val="22"/>
          <w:szCs w:val="22"/>
        </w:rPr>
      </w:pPr>
    </w:p>
    <w:p w14:paraId="62B51229" w14:textId="77777777" w:rsidR="003C0E9D" w:rsidRDefault="003C0E9D" w:rsidP="00E25B14">
      <w:pPr>
        <w:jc w:val="both"/>
      </w:pPr>
      <w:r>
        <w:rPr>
          <w:sz w:val="22"/>
        </w:rPr>
        <w:t>This installation program will copy several files onto your system; you may have the option of changing the location of those files, and in what Startup group to place the shortcuts.</w:t>
      </w:r>
    </w:p>
    <w:p w14:paraId="57869D1D" w14:textId="77777777" w:rsidR="003C0E9D" w:rsidRDefault="003C0E9D" w:rsidP="00E25B14">
      <w:pPr>
        <w:jc w:val="both"/>
        <w:rPr>
          <w:sz w:val="22"/>
          <w:szCs w:val="22"/>
        </w:rPr>
      </w:pPr>
    </w:p>
    <w:p w14:paraId="624642CA" w14:textId="77777777" w:rsidR="003C0E9D" w:rsidRDefault="003C0E9D" w:rsidP="00E25B14">
      <w:pPr>
        <w:jc w:val="both"/>
      </w:pPr>
      <w:r>
        <w:rPr>
          <w:b/>
          <w:i/>
          <w:sz w:val="22"/>
        </w:rPr>
        <w:t>Important note: The components that are installed by this program may not be shipped nor distributed; you may only use them for purposes of evaluation and testing (for those using the free trial) or for your personal licensed use (for customers).  Technical support is available by email or by phone.</w:t>
      </w:r>
    </w:p>
    <w:p w14:paraId="3C7D36BE" w14:textId="77777777" w:rsidR="003C0E9D" w:rsidRDefault="003C0E9D" w:rsidP="00E25B14">
      <w:pPr>
        <w:jc w:val="both"/>
        <w:rPr>
          <w:sz w:val="22"/>
          <w:szCs w:val="22"/>
        </w:rPr>
      </w:pPr>
    </w:p>
    <w:p w14:paraId="2AA9FE6D" w14:textId="77777777" w:rsidR="003C0E9D" w:rsidRDefault="003C0E9D" w:rsidP="00E25B14">
      <w:pPr>
        <w:jc w:val="both"/>
      </w:pPr>
      <w:r>
        <w:rPr>
          <w:sz w:val="22"/>
        </w:rPr>
        <w:t xml:space="preserve">By selecting “I accept” below, you indicate that you have read and will comply with the Auction Flex License agreement, shown below.  If this is a problem, or you have questions about our License agreement, please contact </w:t>
      </w:r>
      <w:r w:rsidR="00924CC2">
        <w:rPr>
          <w:sz w:val="22"/>
        </w:rPr>
        <w:t>the Auction Flex Team</w:t>
      </w:r>
      <w:r>
        <w:rPr>
          <w:sz w:val="22"/>
        </w:rPr>
        <w:t xml:space="preserve"> at the location listed below.  If you do not agree with the terms of the agreement, please press “Cancel” to abort the installation.</w:t>
      </w:r>
    </w:p>
    <w:p w14:paraId="5692688C" w14:textId="77777777" w:rsidR="003C0E9D" w:rsidRDefault="003C0E9D" w:rsidP="00E25B14">
      <w:pPr>
        <w:jc w:val="both"/>
        <w:rPr>
          <w:sz w:val="22"/>
          <w:szCs w:val="22"/>
        </w:rPr>
      </w:pPr>
    </w:p>
    <w:p w14:paraId="49C1B19A" w14:textId="77777777" w:rsidR="003C0E9D" w:rsidRDefault="003C0E9D" w:rsidP="00E25B14">
      <w:pPr>
        <w:jc w:val="both"/>
        <w:rPr>
          <w:sz w:val="22"/>
          <w:szCs w:val="22"/>
        </w:rPr>
      </w:pPr>
      <w:r>
        <w:rPr>
          <w:sz w:val="22"/>
          <w:szCs w:val="22"/>
        </w:rPr>
        <w:t>Again, thanks, and we hope you enjoy using Auction Flex.</w:t>
      </w:r>
    </w:p>
    <w:p w14:paraId="26C74C9E" w14:textId="77777777" w:rsidR="003C0E9D" w:rsidRDefault="003C0E9D">
      <w:pPr>
        <w:rPr>
          <w:sz w:val="22"/>
          <w:szCs w:val="22"/>
        </w:rPr>
      </w:pPr>
    </w:p>
    <w:p w14:paraId="46D323E9" w14:textId="77777777" w:rsidR="003C0E9D" w:rsidRDefault="003C0E9D">
      <w:pPr>
        <w:rPr>
          <w:sz w:val="22"/>
          <w:szCs w:val="22"/>
        </w:rPr>
      </w:pPr>
    </w:p>
    <w:p w14:paraId="2D158BAB" w14:textId="77777777" w:rsidR="003C0E9D" w:rsidRPr="00F834E5" w:rsidRDefault="00E62011">
      <w:pPr>
        <w:jc w:val="center"/>
        <w:rPr>
          <w:b/>
          <w:bCs/>
          <w:color w:val="0000FF"/>
          <w:sz w:val="32"/>
          <w:szCs w:val="32"/>
        </w:rPr>
      </w:pPr>
      <w:r>
        <w:rPr>
          <w:b/>
          <w:bCs/>
          <w:color w:val="0000FF"/>
          <w:sz w:val="32"/>
          <w:szCs w:val="32"/>
        </w:rPr>
        <w:t>402 VENTURES, LLC</w:t>
      </w:r>
    </w:p>
    <w:p w14:paraId="2E9BF9C9" w14:textId="4BF798CB" w:rsidR="00F64DA8" w:rsidRDefault="00F64DA8" w:rsidP="00E52CFD">
      <w:pPr>
        <w:jc w:val="center"/>
        <w:rPr>
          <w:spacing w:val="2"/>
          <w:position w:val="2"/>
          <w:sz w:val="22"/>
          <w:szCs w:val="22"/>
        </w:rPr>
      </w:pPr>
      <w:r w:rsidRPr="00F64DA8">
        <w:rPr>
          <w:spacing w:val="2"/>
          <w:position w:val="2"/>
          <w:sz w:val="22"/>
          <w:szCs w:val="22"/>
        </w:rPr>
        <w:t>1</w:t>
      </w:r>
      <w:r w:rsidR="00E62011">
        <w:rPr>
          <w:spacing w:val="2"/>
          <w:position w:val="2"/>
          <w:sz w:val="22"/>
          <w:szCs w:val="22"/>
        </w:rPr>
        <w:t>15 Canopy Street</w:t>
      </w:r>
      <w:r w:rsidRPr="00F64DA8">
        <w:rPr>
          <w:spacing w:val="2"/>
          <w:position w:val="2"/>
          <w:sz w:val="22"/>
          <w:szCs w:val="22"/>
        </w:rPr>
        <w:t xml:space="preserve"> </w:t>
      </w:r>
    </w:p>
    <w:p w14:paraId="74AD6EAC" w14:textId="0F9E60F1" w:rsidR="00930528" w:rsidRPr="00F64DA8" w:rsidRDefault="00930528" w:rsidP="00E52CFD">
      <w:pPr>
        <w:jc w:val="center"/>
        <w:rPr>
          <w:spacing w:val="2"/>
          <w:position w:val="2"/>
          <w:sz w:val="22"/>
          <w:szCs w:val="22"/>
        </w:rPr>
      </w:pPr>
      <w:r>
        <w:rPr>
          <w:spacing w:val="2"/>
          <w:position w:val="2"/>
          <w:sz w:val="22"/>
          <w:szCs w:val="22"/>
        </w:rPr>
        <w:t>Suite 101</w:t>
      </w:r>
    </w:p>
    <w:p w14:paraId="30CA659E" w14:textId="77777777" w:rsidR="00E52CFD" w:rsidRPr="008C3EBB" w:rsidRDefault="00F64DA8" w:rsidP="00E52CFD">
      <w:pPr>
        <w:jc w:val="center"/>
        <w:rPr>
          <w:sz w:val="22"/>
          <w:szCs w:val="22"/>
          <w:highlight w:val="yellow"/>
          <w:lang w:val="it-IT"/>
        </w:rPr>
      </w:pPr>
      <w:r w:rsidRPr="008C3EBB">
        <w:rPr>
          <w:spacing w:val="2"/>
          <w:position w:val="2"/>
          <w:sz w:val="22"/>
          <w:szCs w:val="22"/>
          <w:lang w:val="it-IT"/>
        </w:rPr>
        <w:t>Lincoln, NE 685</w:t>
      </w:r>
      <w:r w:rsidR="00E62011">
        <w:rPr>
          <w:spacing w:val="2"/>
          <w:position w:val="2"/>
          <w:sz w:val="22"/>
          <w:szCs w:val="22"/>
          <w:lang w:val="it-IT"/>
        </w:rPr>
        <w:t xml:space="preserve">08 </w:t>
      </w:r>
      <w:r w:rsidR="00E52CFD" w:rsidRPr="008C3EBB">
        <w:rPr>
          <w:sz w:val="22"/>
          <w:szCs w:val="22"/>
          <w:lang w:val="it-IT"/>
        </w:rPr>
        <w:t>USA</w:t>
      </w:r>
    </w:p>
    <w:p w14:paraId="5FA930D1" w14:textId="77777777" w:rsidR="003C0E9D" w:rsidRPr="00AA2800" w:rsidRDefault="003C0E9D">
      <w:pPr>
        <w:jc w:val="center"/>
        <w:rPr>
          <w:sz w:val="22"/>
          <w:szCs w:val="22"/>
          <w:lang w:val="it-IT"/>
        </w:rPr>
      </w:pPr>
      <w:r w:rsidRPr="00AA2800">
        <w:rPr>
          <w:sz w:val="22"/>
          <w:szCs w:val="22"/>
          <w:lang w:val="it-IT"/>
        </w:rPr>
        <w:t>Phone: (352) 414-1947</w:t>
      </w:r>
    </w:p>
    <w:p w14:paraId="78C2BAA2" w14:textId="77777777" w:rsidR="003C0E9D" w:rsidRPr="008C3EBB" w:rsidRDefault="003C0E9D">
      <w:pPr>
        <w:jc w:val="center"/>
        <w:rPr>
          <w:sz w:val="22"/>
          <w:szCs w:val="22"/>
          <w:lang w:val="it-IT"/>
        </w:rPr>
      </w:pPr>
      <w:r w:rsidRPr="00AA2800">
        <w:rPr>
          <w:sz w:val="22"/>
          <w:szCs w:val="22"/>
          <w:lang w:val="it-IT"/>
        </w:rPr>
        <w:t>Fax: (352) 414-5664</w:t>
      </w:r>
    </w:p>
    <w:p w14:paraId="617ECA97" w14:textId="43144941" w:rsidR="003C0E9D" w:rsidRPr="001920CC" w:rsidRDefault="003C0E9D">
      <w:pPr>
        <w:jc w:val="center"/>
        <w:rPr>
          <w:sz w:val="22"/>
          <w:szCs w:val="22"/>
        </w:rPr>
      </w:pPr>
      <w:r w:rsidRPr="001920CC">
        <w:rPr>
          <w:sz w:val="22"/>
          <w:szCs w:val="22"/>
        </w:rPr>
        <w:t>Email: s</w:t>
      </w:r>
      <w:r w:rsidR="00930528">
        <w:rPr>
          <w:sz w:val="22"/>
          <w:szCs w:val="22"/>
        </w:rPr>
        <w:t>upport</w:t>
      </w:r>
      <w:r w:rsidRPr="001920CC">
        <w:rPr>
          <w:sz w:val="22"/>
          <w:szCs w:val="22"/>
        </w:rPr>
        <w:t>@auctionflex.com</w:t>
      </w:r>
    </w:p>
    <w:p w14:paraId="582EF8DE" w14:textId="77777777" w:rsidR="003C0E9D" w:rsidRPr="001920CC" w:rsidRDefault="003C0E9D">
      <w:pPr>
        <w:jc w:val="center"/>
        <w:rPr>
          <w:sz w:val="22"/>
          <w:szCs w:val="22"/>
        </w:rPr>
      </w:pPr>
      <w:r w:rsidRPr="001920CC">
        <w:rPr>
          <w:sz w:val="22"/>
          <w:szCs w:val="22"/>
        </w:rPr>
        <w:t xml:space="preserve">Web: </w:t>
      </w:r>
      <w:hyperlink r:id="rId7" w:history="1">
        <w:r w:rsidR="009718B1" w:rsidRPr="009718B1">
          <w:rPr>
            <w:rStyle w:val="Hyperlink"/>
            <w:sz w:val="22"/>
            <w:szCs w:val="22"/>
          </w:rPr>
          <w:t>https://www.auctionflex.com/</w:t>
        </w:r>
      </w:hyperlink>
    </w:p>
    <w:p w14:paraId="1D0E39B6" w14:textId="506B0D8E" w:rsidR="003C0E9D" w:rsidRPr="001920CC" w:rsidRDefault="003C0E9D">
      <w:pPr>
        <w:jc w:val="center"/>
      </w:pPr>
      <w:r w:rsidRPr="000F2A5E">
        <w:rPr>
          <w:sz w:val="22"/>
        </w:rPr>
        <w:t xml:space="preserve">All materials Copyright © </w:t>
      </w:r>
      <w:r w:rsidR="00723E64" w:rsidRPr="000F2A5E">
        <w:rPr>
          <w:sz w:val="22"/>
        </w:rPr>
        <w:t>402 Ventures LLC</w:t>
      </w:r>
      <w:r w:rsidRPr="001920CC">
        <w:rPr>
          <w:sz w:val="22"/>
        </w:rPr>
        <w:t xml:space="preserve">  </w:t>
      </w:r>
    </w:p>
    <w:p w14:paraId="45C8C585" w14:textId="77777777" w:rsidR="003C0E9D" w:rsidRDefault="003C0E9D">
      <w:pPr>
        <w:jc w:val="center"/>
        <w:rPr>
          <w:sz w:val="22"/>
          <w:szCs w:val="22"/>
        </w:rPr>
      </w:pPr>
      <w:r w:rsidRPr="001920CC">
        <w:rPr>
          <w:sz w:val="22"/>
          <w:szCs w:val="22"/>
        </w:rPr>
        <w:t>All Rights Reserved.</w:t>
      </w:r>
    </w:p>
    <w:p w14:paraId="424E6751" w14:textId="77777777" w:rsidR="003C0E9D" w:rsidRDefault="003C0E9D">
      <w:pPr>
        <w:jc w:val="center"/>
        <w:rPr>
          <w:sz w:val="22"/>
          <w:szCs w:val="22"/>
        </w:rPr>
      </w:pPr>
    </w:p>
    <w:p w14:paraId="54DE6CC2" w14:textId="77777777" w:rsidR="003C0E9D" w:rsidRDefault="003C0E9D" w:rsidP="00E25B14">
      <w:pPr>
        <w:jc w:val="both"/>
        <w:rPr>
          <w:rFonts w:ascii="Arial" w:hAnsi="Arial" w:cs="Arial"/>
          <w:b/>
          <w:bCs/>
          <w:sz w:val="22"/>
          <w:szCs w:val="22"/>
        </w:rPr>
      </w:pPr>
      <w:r>
        <w:rPr>
          <w:rFonts w:ascii="Arial" w:hAnsi="Arial" w:cs="Arial"/>
          <w:b/>
          <w:bCs/>
          <w:sz w:val="22"/>
          <w:szCs w:val="22"/>
        </w:rPr>
        <w:t>Auction Flex License and Media Warranty</w:t>
      </w:r>
      <w:r w:rsidR="00924CC2">
        <w:rPr>
          <w:rFonts w:ascii="Arial" w:hAnsi="Arial" w:cs="Arial"/>
          <w:b/>
          <w:bCs/>
          <w:sz w:val="22"/>
          <w:szCs w:val="22"/>
        </w:rPr>
        <w:t xml:space="preserve"> Agreement</w:t>
      </w:r>
    </w:p>
    <w:p w14:paraId="73FF429D" w14:textId="77777777" w:rsidR="003C0E9D" w:rsidRDefault="003C0E9D" w:rsidP="00E25B14">
      <w:pPr>
        <w:jc w:val="both"/>
        <w:rPr>
          <w:rFonts w:ascii="Arial" w:hAnsi="Arial" w:cs="Arial"/>
          <w:b/>
          <w:bCs/>
          <w:sz w:val="22"/>
          <w:szCs w:val="22"/>
        </w:rPr>
      </w:pPr>
    </w:p>
    <w:p w14:paraId="22AB6FB5" w14:textId="77777777" w:rsidR="00811C94" w:rsidRPr="008C3EBB" w:rsidRDefault="003C0E9D" w:rsidP="00E25B14">
      <w:pPr>
        <w:jc w:val="both"/>
        <w:rPr>
          <w:b/>
          <w:bCs/>
          <w:sz w:val="18"/>
          <w:szCs w:val="18"/>
        </w:rPr>
      </w:pPr>
      <w:r w:rsidRPr="008C3EBB">
        <w:rPr>
          <w:b/>
          <w:bCs/>
          <w:sz w:val="18"/>
          <w:szCs w:val="18"/>
        </w:rPr>
        <w:t>YOU SHOULD CAREFULLY READ TH</w:t>
      </w:r>
      <w:r w:rsidR="00924CC2" w:rsidRPr="008C3EBB">
        <w:rPr>
          <w:b/>
          <w:bCs/>
          <w:sz w:val="18"/>
          <w:szCs w:val="18"/>
        </w:rPr>
        <w:t>IS</w:t>
      </w:r>
      <w:r w:rsidRPr="008C3EBB">
        <w:rPr>
          <w:b/>
          <w:bCs/>
          <w:sz w:val="18"/>
          <w:szCs w:val="18"/>
        </w:rPr>
        <w:t xml:space="preserve"> </w:t>
      </w:r>
      <w:r w:rsidR="00924CC2" w:rsidRPr="008C3EBB">
        <w:rPr>
          <w:b/>
          <w:bCs/>
          <w:sz w:val="18"/>
          <w:szCs w:val="18"/>
        </w:rPr>
        <w:t xml:space="preserve">AUCTION FLEX LICENSE AND MEDIA WARRANTY AGREEMENT’S </w:t>
      </w:r>
      <w:r w:rsidRPr="008C3EBB">
        <w:rPr>
          <w:b/>
          <w:bCs/>
          <w:sz w:val="18"/>
          <w:szCs w:val="18"/>
        </w:rPr>
        <w:t>TERMS AND CONDITIONS BEFORE USING TH</w:t>
      </w:r>
      <w:r w:rsidR="00924CC2" w:rsidRPr="008C3EBB">
        <w:rPr>
          <w:b/>
          <w:bCs/>
          <w:sz w:val="18"/>
          <w:szCs w:val="18"/>
        </w:rPr>
        <w:t xml:space="preserve">E AUCTION FLEX </w:t>
      </w:r>
      <w:r w:rsidRPr="008C3EBB">
        <w:rPr>
          <w:b/>
          <w:bCs/>
          <w:sz w:val="18"/>
          <w:szCs w:val="18"/>
        </w:rPr>
        <w:t>SOFTWARE AND/OR INFORMATION. USAGE INDICATES YOUR ACCEPTANCE OF TH</w:t>
      </w:r>
      <w:r w:rsidR="00924CC2" w:rsidRPr="008C3EBB">
        <w:rPr>
          <w:b/>
          <w:bCs/>
          <w:sz w:val="18"/>
          <w:szCs w:val="18"/>
        </w:rPr>
        <w:t xml:space="preserve">IS AUCTION FLEX LICENSE AND MEDIA WARRANTY AGREEMENT’S </w:t>
      </w:r>
      <w:r w:rsidRPr="008C3EBB">
        <w:rPr>
          <w:b/>
          <w:bCs/>
          <w:sz w:val="18"/>
          <w:szCs w:val="18"/>
        </w:rPr>
        <w:t>TERMS AND CONDITIONS. IF YOU DO NOT AGREE WITH THE</w:t>
      </w:r>
      <w:r w:rsidR="00924CC2" w:rsidRPr="008C3EBB">
        <w:rPr>
          <w:b/>
          <w:bCs/>
          <w:sz w:val="18"/>
          <w:szCs w:val="18"/>
        </w:rPr>
        <w:t xml:space="preserve"> AUCTION FLEX LICENSE AND MEDIA WARRANTY AGREEMENT’S TERMS AND CONDITIONS</w:t>
      </w:r>
      <w:r w:rsidRPr="008C3EBB">
        <w:rPr>
          <w:b/>
          <w:bCs/>
          <w:sz w:val="18"/>
          <w:szCs w:val="18"/>
        </w:rPr>
        <w:t xml:space="preserve">, YOU SHOULD DELETE ALL AUCTION FLEX </w:t>
      </w:r>
      <w:r w:rsidR="00924CC2" w:rsidRPr="008C3EBB">
        <w:rPr>
          <w:b/>
          <w:bCs/>
          <w:sz w:val="18"/>
          <w:szCs w:val="18"/>
        </w:rPr>
        <w:t xml:space="preserve">SOFTWARE AND INFORMATION </w:t>
      </w:r>
      <w:r w:rsidRPr="008C3EBB">
        <w:rPr>
          <w:b/>
          <w:bCs/>
          <w:sz w:val="18"/>
          <w:szCs w:val="18"/>
        </w:rPr>
        <w:t>FROM YOUR SYSTEM(S).</w:t>
      </w:r>
    </w:p>
    <w:p w14:paraId="25E9312C" w14:textId="77777777" w:rsidR="003C0E9D" w:rsidRPr="008C3EBB" w:rsidRDefault="003C0E9D" w:rsidP="00E25B14">
      <w:pPr>
        <w:jc w:val="both"/>
        <w:rPr>
          <w:sz w:val="18"/>
          <w:szCs w:val="18"/>
        </w:rPr>
      </w:pPr>
    </w:p>
    <w:p w14:paraId="7E102438" w14:textId="77777777" w:rsidR="00924CC2" w:rsidRDefault="00924CC2" w:rsidP="00E25B14">
      <w:pPr>
        <w:jc w:val="both"/>
        <w:rPr>
          <w:b/>
          <w:bCs/>
          <w:sz w:val="18"/>
          <w:szCs w:val="18"/>
        </w:rPr>
      </w:pPr>
      <w:r w:rsidRPr="008C3EBB">
        <w:rPr>
          <w:b/>
          <w:bCs/>
          <w:sz w:val="18"/>
          <w:szCs w:val="18"/>
        </w:rPr>
        <w:t xml:space="preserve">“Agreement” shall mean this Auction Flex License and Media Warranty Agreement and </w:t>
      </w:r>
      <w:r w:rsidR="00E52CFD" w:rsidRPr="008C3EBB">
        <w:rPr>
          <w:b/>
          <w:bCs/>
          <w:sz w:val="18"/>
          <w:szCs w:val="18"/>
        </w:rPr>
        <w:t>Company’s</w:t>
      </w:r>
      <w:r w:rsidRPr="008C3EBB">
        <w:rPr>
          <w:b/>
          <w:bCs/>
          <w:sz w:val="18"/>
          <w:szCs w:val="18"/>
        </w:rPr>
        <w:t xml:space="preserve"> Privacy Policy </w:t>
      </w:r>
      <w:r w:rsidR="00811C94" w:rsidRPr="008C3EBB">
        <w:rPr>
          <w:b/>
          <w:bCs/>
          <w:sz w:val="18"/>
          <w:szCs w:val="18"/>
        </w:rPr>
        <w:t xml:space="preserve">and </w:t>
      </w:r>
      <w:r w:rsidR="00E52CFD" w:rsidRPr="008C3EBB">
        <w:rPr>
          <w:b/>
          <w:bCs/>
          <w:sz w:val="18"/>
          <w:szCs w:val="18"/>
        </w:rPr>
        <w:t xml:space="preserve">Company’s </w:t>
      </w:r>
      <w:r w:rsidR="00811C94" w:rsidRPr="008C3EBB">
        <w:rPr>
          <w:b/>
          <w:bCs/>
          <w:sz w:val="18"/>
          <w:szCs w:val="18"/>
        </w:rPr>
        <w:t xml:space="preserve">Copyright and </w:t>
      </w:r>
      <w:r w:rsidR="00745707">
        <w:rPr>
          <w:b/>
          <w:bCs/>
          <w:sz w:val="18"/>
          <w:szCs w:val="18"/>
        </w:rPr>
        <w:t>Terms of Use</w:t>
      </w:r>
      <w:r w:rsidR="00811C94" w:rsidRPr="008C3EBB">
        <w:rPr>
          <w:b/>
          <w:bCs/>
          <w:sz w:val="18"/>
          <w:szCs w:val="18"/>
        </w:rPr>
        <w:t xml:space="preserve"> </w:t>
      </w:r>
      <w:r w:rsidRPr="008C3EBB">
        <w:rPr>
          <w:b/>
          <w:bCs/>
          <w:sz w:val="18"/>
          <w:szCs w:val="18"/>
        </w:rPr>
        <w:t>made available at the Websites</w:t>
      </w:r>
      <w:r w:rsidR="00811C94" w:rsidRPr="008C3EBB">
        <w:rPr>
          <w:b/>
          <w:bCs/>
          <w:sz w:val="18"/>
          <w:szCs w:val="18"/>
        </w:rPr>
        <w:t xml:space="preserve"> from time to time and which are fully incorporated herein. </w:t>
      </w:r>
    </w:p>
    <w:p w14:paraId="4C4A843C" w14:textId="77777777" w:rsidR="00815A33" w:rsidRDefault="00815A33" w:rsidP="00E25B14">
      <w:pPr>
        <w:jc w:val="both"/>
        <w:rPr>
          <w:b/>
          <w:bCs/>
          <w:sz w:val="18"/>
          <w:szCs w:val="18"/>
        </w:rPr>
      </w:pPr>
    </w:p>
    <w:p w14:paraId="61BFD06E" w14:textId="5C1D3CFA" w:rsidR="00917BFB" w:rsidRDefault="00815A33" w:rsidP="00E25B14">
      <w:pPr>
        <w:jc w:val="both"/>
      </w:pPr>
      <w:r>
        <w:rPr>
          <w:b/>
          <w:bCs/>
          <w:sz w:val="18"/>
          <w:szCs w:val="18"/>
        </w:rPr>
        <w:t>“Authorized User” shall mean</w:t>
      </w:r>
      <w:r>
        <w:t xml:space="preserve"> following individual persons authorized to use the Software pursuant to the license granted under this Agreement solely those individuals authorized to use the Software pursuant to the license granted under this Agreement, as set forth on</w:t>
      </w:r>
      <w:r w:rsidR="00917BFB">
        <w:t xml:space="preserve"> </w:t>
      </w:r>
      <w:hyperlink r:id="rId8" w:history="1">
        <w:r w:rsidR="00930528" w:rsidRPr="00626489">
          <w:rPr>
            <w:rStyle w:val="Hyperlink"/>
          </w:rPr>
          <w:t>https://www.auctionflex.com/downloads/CloudAgreement-2.docx</w:t>
        </w:r>
      </w:hyperlink>
    </w:p>
    <w:p w14:paraId="16ABF59D" w14:textId="77777777" w:rsidR="00924CC2" w:rsidRPr="008C3EBB" w:rsidRDefault="00924CC2" w:rsidP="00E25B14">
      <w:pPr>
        <w:jc w:val="both"/>
        <w:rPr>
          <w:b/>
          <w:bCs/>
          <w:sz w:val="18"/>
          <w:szCs w:val="18"/>
        </w:rPr>
      </w:pPr>
    </w:p>
    <w:p w14:paraId="5DFA3FDB" w14:textId="77777777" w:rsidR="00924CC2" w:rsidRPr="008C3EBB" w:rsidRDefault="00924CC2" w:rsidP="00E25B14">
      <w:pPr>
        <w:jc w:val="both"/>
        <w:rPr>
          <w:b/>
          <w:bCs/>
          <w:sz w:val="18"/>
          <w:szCs w:val="18"/>
        </w:rPr>
      </w:pPr>
      <w:r w:rsidRPr="008C3EBB">
        <w:rPr>
          <w:b/>
          <w:bCs/>
          <w:sz w:val="18"/>
          <w:szCs w:val="18"/>
        </w:rPr>
        <w:t xml:space="preserve">“License” shall mean the license granted under Section 1 of this Agreement. </w:t>
      </w:r>
    </w:p>
    <w:p w14:paraId="64709AC2" w14:textId="77777777" w:rsidR="00924CC2" w:rsidRPr="008C3EBB" w:rsidRDefault="00924CC2" w:rsidP="00E25B14">
      <w:pPr>
        <w:jc w:val="both"/>
        <w:rPr>
          <w:b/>
          <w:bCs/>
          <w:sz w:val="18"/>
          <w:szCs w:val="18"/>
        </w:rPr>
      </w:pPr>
    </w:p>
    <w:p w14:paraId="4EEDFB63" w14:textId="28C79D1B" w:rsidR="00924CC2" w:rsidRPr="00863193" w:rsidRDefault="00924CC2" w:rsidP="00E25B14">
      <w:pPr>
        <w:jc w:val="both"/>
        <w:rPr>
          <w:b/>
          <w:bCs/>
          <w:sz w:val="18"/>
          <w:szCs w:val="18"/>
        </w:rPr>
      </w:pPr>
      <w:r w:rsidRPr="00863193">
        <w:rPr>
          <w:b/>
          <w:bCs/>
          <w:sz w:val="18"/>
          <w:szCs w:val="18"/>
        </w:rPr>
        <w:t>“</w:t>
      </w:r>
      <w:r w:rsidR="00E52CFD" w:rsidRPr="00863193">
        <w:rPr>
          <w:b/>
          <w:bCs/>
          <w:sz w:val="18"/>
          <w:szCs w:val="18"/>
        </w:rPr>
        <w:t>Company</w:t>
      </w:r>
      <w:r w:rsidRPr="00863193">
        <w:rPr>
          <w:b/>
          <w:bCs/>
          <w:sz w:val="18"/>
          <w:szCs w:val="18"/>
        </w:rPr>
        <w:t>” shall mean</w:t>
      </w:r>
      <w:r w:rsidR="00A41DFC" w:rsidRPr="00863193">
        <w:rPr>
          <w:b/>
          <w:bCs/>
          <w:sz w:val="18"/>
          <w:szCs w:val="18"/>
        </w:rPr>
        <w:t xml:space="preserve"> </w:t>
      </w:r>
      <w:r w:rsidR="00A41DFC" w:rsidRPr="00863193">
        <w:rPr>
          <w:b/>
          <w:sz w:val="18"/>
          <w:szCs w:val="18"/>
        </w:rPr>
        <w:t xml:space="preserve">402 Ventures, LLC (doing business as HiBid and Auction Flex), </w:t>
      </w:r>
      <w:r w:rsidR="00A41DFC" w:rsidRPr="000F2A5E">
        <w:rPr>
          <w:b/>
          <w:sz w:val="18"/>
          <w:szCs w:val="18"/>
        </w:rPr>
        <w:t xml:space="preserve">business address at </w:t>
      </w:r>
      <w:r w:rsidR="00A41DFC" w:rsidRPr="000F2A5E">
        <w:rPr>
          <w:b/>
          <w:spacing w:val="2"/>
          <w:position w:val="2"/>
          <w:sz w:val="18"/>
          <w:szCs w:val="18"/>
        </w:rPr>
        <w:t xml:space="preserve">115 </w:t>
      </w:r>
      <w:r w:rsidR="00A41DFC" w:rsidRPr="000F2A5E">
        <w:rPr>
          <w:b/>
          <w:spacing w:val="2"/>
          <w:position w:val="2"/>
          <w:sz w:val="18"/>
          <w:szCs w:val="18"/>
        </w:rPr>
        <w:lastRenderedPageBreak/>
        <w:t xml:space="preserve">Canopy Street, </w:t>
      </w:r>
      <w:r w:rsidR="00930528">
        <w:rPr>
          <w:b/>
          <w:spacing w:val="2"/>
          <w:position w:val="2"/>
          <w:sz w:val="18"/>
          <w:szCs w:val="18"/>
        </w:rPr>
        <w:t xml:space="preserve">Suite 101, </w:t>
      </w:r>
      <w:r w:rsidR="00A41DFC" w:rsidRPr="000F2A5E">
        <w:rPr>
          <w:b/>
          <w:spacing w:val="2"/>
          <w:position w:val="2"/>
          <w:sz w:val="18"/>
          <w:szCs w:val="18"/>
        </w:rPr>
        <w:t>Lincoln, NE 68508</w:t>
      </w:r>
      <w:r w:rsidR="00B71141" w:rsidRPr="000F2A5E">
        <w:rPr>
          <w:b/>
          <w:bCs/>
          <w:sz w:val="18"/>
          <w:szCs w:val="18"/>
        </w:rPr>
        <w:t>.</w:t>
      </w:r>
      <w:r w:rsidR="00B71141" w:rsidRPr="00863193">
        <w:rPr>
          <w:b/>
          <w:bCs/>
          <w:sz w:val="18"/>
          <w:szCs w:val="18"/>
        </w:rPr>
        <w:t xml:space="preserve"> </w:t>
      </w:r>
    </w:p>
    <w:p w14:paraId="1AD1E8EC" w14:textId="77777777" w:rsidR="00924CC2" w:rsidRPr="008C3EBB" w:rsidRDefault="00924CC2" w:rsidP="00E25B14">
      <w:pPr>
        <w:jc w:val="both"/>
        <w:rPr>
          <w:b/>
          <w:bCs/>
          <w:sz w:val="18"/>
          <w:szCs w:val="18"/>
        </w:rPr>
      </w:pPr>
    </w:p>
    <w:p w14:paraId="01E1650E" w14:textId="77777777" w:rsidR="00924CC2" w:rsidRPr="008C3EBB" w:rsidRDefault="00924CC2" w:rsidP="00E25B14">
      <w:pPr>
        <w:jc w:val="both"/>
        <w:rPr>
          <w:b/>
          <w:bCs/>
          <w:sz w:val="18"/>
          <w:szCs w:val="18"/>
        </w:rPr>
      </w:pPr>
      <w:r w:rsidRPr="008C3EBB">
        <w:rPr>
          <w:b/>
          <w:bCs/>
          <w:sz w:val="18"/>
          <w:szCs w:val="18"/>
        </w:rPr>
        <w:t xml:space="preserve">“Services” shall mean the Auction Flex software and information, including any free trials which may be made available from time to time. </w:t>
      </w:r>
    </w:p>
    <w:p w14:paraId="3EEE69DB" w14:textId="77777777" w:rsidR="00924CC2" w:rsidRPr="008C3EBB" w:rsidRDefault="00924CC2" w:rsidP="00E25B14">
      <w:pPr>
        <w:jc w:val="both"/>
        <w:rPr>
          <w:b/>
          <w:bCs/>
          <w:sz w:val="18"/>
          <w:szCs w:val="18"/>
        </w:rPr>
      </w:pPr>
    </w:p>
    <w:p w14:paraId="5B5FD0FF" w14:textId="77777777" w:rsidR="00924CC2" w:rsidRPr="008C3EBB" w:rsidRDefault="00924CC2" w:rsidP="00E25B14">
      <w:pPr>
        <w:jc w:val="both"/>
        <w:rPr>
          <w:b/>
          <w:bCs/>
          <w:sz w:val="18"/>
          <w:szCs w:val="18"/>
        </w:rPr>
      </w:pPr>
      <w:r w:rsidRPr="008C3EBB">
        <w:rPr>
          <w:b/>
          <w:bCs/>
          <w:sz w:val="18"/>
          <w:szCs w:val="18"/>
        </w:rPr>
        <w:t xml:space="preserve">“Websites” shall mean </w:t>
      </w:r>
      <w:hyperlink r:id="rId9" w:history="1">
        <w:r w:rsidRPr="008C3EBB">
          <w:rPr>
            <w:rStyle w:val="Hyperlink"/>
            <w:b/>
            <w:bCs/>
            <w:sz w:val="18"/>
            <w:szCs w:val="18"/>
          </w:rPr>
          <w:t>http://www.auctionflex.com/</w:t>
        </w:r>
      </w:hyperlink>
      <w:r w:rsidR="00540011">
        <w:rPr>
          <w:b/>
          <w:bCs/>
          <w:sz w:val="18"/>
          <w:szCs w:val="18"/>
        </w:rPr>
        <w:t>.</w:t>
      </w:r>
      <w:r w:rsidRPr="008C3EBB">
        <w:rPr>
          <w:b/>
          <w:bCs/>
          <w:sz w:val="18"/>
          <w:szCs w:val="18"/>
        </w:rPr>
        <w:t xml:space="preserve">  </w:t>
      </w:r>
    </w:p>
    <w:p w14:paraId="05E1C0B3" w14:textId="77777777" w:rsidR="003C0E9D" w:rsidRPr="008C3EBB" w:rsidRDefault="003C0E9D" w:rsidP="00E25B14">
      <w:pPr>
        <w:jc w:val="both"/>
        <w:rPr>
          <w:sz w:val="18"/>
          <w:szCs w:val="18"/>
        </w:rPr>
      </w:pPr>
    </w:p>
    <w:p w14:paraId="40AA4262" w14:textId="77777777" w:rsidR="00691781" w:rsidRPr="008C3EBB" w:rsidRDefault="00924CC2" w:rsidP="00E25B14">
      <w:pPr>
        <w:jc w:val="both"/>
        <w:rPr>
          <w:sz w:val="18"/>
          <w:szCs w:val="18"/>
        </w:rPr>
      </w:pPr>
      <w:r w:rsidRPr="008C3EBB">
        <w:rPr>
          <w:b/>
          <w:sz w:val="18"/>
          <w:szCs w:val="18"/>
        </w:rPr>
        <w:t xml:space="preserve">SECTION 1: </w:t>
      </w:r>
      <w:r w:rsidR="003C0E9D" w:rsidRPr="008C3EBB">
        <w:rPr>
          <w:b/>
          <w:sz w:val="18"/>
          <w:szCs w:val="18"/>
        </w:rPr>
        <w:t xml:space="preserve">LICENSE </w:t>
      </w:r>
    </w:p>
    <w:p w14:paraId="5EC17BA6" w14:textId="72147DBE" w:rsidR="00785FE8" w:rsidRDefault="00444A0D" w:rsidP="00785FE8">
      <w:pPr>
        <w:pStyle w:val="Paragraph"/>
        <w:rPr>
          <w:sz w:val="18"/>
          <w:szCs w:val="18"/>
        </w:rPr>
      </w:pPr>
      <w:r w:rsidRPr="00B5249F">
        <w:rPr>
          <w:sz w:val="18"/>
          <w:szCs w:val="18"/>
        </w:rPr>
        <w:t xml:space="preserve">Subject to your strict compliance with </w:t>
      </w:r>
      <w:r w:rsidR="005D2D00" w:rsidRPr="00B5249F">
        <w:rPr>
          <w:sz w:val="18"/>
          <w:szCs w:val="18"/>
        </w:rPr>
        <w:t>this Agreement</w:t>
      </w:r>
      <w:r w:rsidRPr="00B5249F">
        <w:rPr>
          <w:sz w:val="18"/>
          <w:szCs w:val="18"/>
        </w:rPr>
        <w:t>,</w:t>
      </w:r>
      <w:r w:rsidRPr="008C3EBB">
        <w:rPr>
          <w:sz w:val="18"/>
          <w:szCs w:val="18"/>
        </w:rPr>
        <w:t xml:space="preserve"> </w:t>
      </w:r>
      <w:r w:rsidR="00136F64">
        <w:rPr>
          <w:sz w:val="18"/>
          <w:szCs w:val="18"/>
        </w:rPr>
        <w:t>Company</w:t>
      </w:r>
      <w:r w:rsidRPr="008C3EBB">
        <w:rPr>
          <w:sz w:val="18"/>
          <w:szCs w:val="18"/>
        </w:rPr>
        <w:t xml:space="preserve"> hereby grants you a non-exclusive, non-transferable, non-sublicensable, limited license to use the </w:t>
      </w:r>
      <w:r w:rsidR="008C3EBB" w:rsidRPr="008C3EBB">
        <w:rPr>
          <w:sz w:val="18"/>
          <w:szCs w:val="18"/>
        </w:rPr>
        <w:t>Services</w:t>
      </w:r>
      <w:r w:rsidRPr="008C3EBB">
        <w:rPr>
          <w:sz w:val="18"/>
          <w:szCs w:val="18"/>
        </w:rPr>
        <w:t xml:space="preserve"> solely in accordance with </w:t>
      </w:r>
      <w:r w:rsidR="009F557C">
        <w:rPr>
          <w:sz w:val="18"/>
          <w:szCs w:val="18"/>
        </w:rPr>
        <w:t xml:space="preserve">this </w:t>
      </w:r>
      <w:r w:rsidR="009F557C" w:rsidRPr="00785FE8">
        <w:rPr>
          <w:sz w:val="18"/>
          <w:szCs w:val="18"/>
        </w:rPr>
        <w:t>Agreement</w:t>
      </w:r>
      <w:r w:rsidRPr="009F557C">
        <w:rPr>
          <w:sz w:val="18"/>
          <w:szCs w:val="18"/>
        </w:rPr>
        <w:t>,</w:t>
      </w:r>
      <w:r w:rsidRPr="008C3EBB">
        <w:rPr>
          <w:sz w:val="18"/>
          <w:szCs w:val="18"/>
        </w:rPr>
        <w:t xml:space="preserve"> as installed on the equipment </w:t>
      </w:r>
      <w:r w:rsidR="00815A33">
        <w:rPr>
          <w:sz w:val="18"/>
          <w:szCs w:val="18"/>
        </w:rPr>
        <w:t>you provide</w:t>
      </w:r>
      <w:r w:rsidRPr="008C3EBB">
        <w:rPr>
          <w:sz w:val="18"/>
          <w:szCs w:val="18"/>
        </w:rPr>
        <w:t xml:space="preserve"> and for </w:t>
      </w:r>
      <w:r w:rsidR="00815A33">
        <w:rPr>
          <w:sz w:val="18"/>
          <w:szCs w:val="18"/>
        </w:rPr>
        <w:t>your</w:t>
      </w:r>
      <w:r w:rsidRPr="008C3EBB">
        <w:rPr>
          <w:sz w:val="18"/>
          <w:szCs w:val="18"/>
        </w:rPr>
        <w:t xml:space="preserve"> internal business purposes. </w:t>
      </w:r>
      <w:r w:rsidR="00785FE8" w:rsidRPr="008C3EBB">
        <w:rPr>
          <w:sz w:val="18"/>
          <w:szCs w:val="18"/>
        </w:rPr>
        <w:t>Your rights under the License will automatically terminate without notice if you fail to comply with any term(s) of the Agreement, as amended from time to time by Company. Additionally, Company may terminate the License at any time for any reason without any liability to you.</w:t>
      </w:r>
    </w:p>
    <w:p w14:paraId="3FB1652C" w14:textId="77777777" w:rsidR="00785FE8" w:rsidRPr="00815A33" w:rsidRDefault="00785FE8" w:rsidP="00815A33">
      <w:pPr>
        <w:pStyle w:val="Paragraph"/>
        <w:spacing w:before="0"/>
        <w:rPr>
          <w:sz w:val="18"/>
          <w:szCs w:val="18"/>
        </w:rPr>
      </w:pPr>
    </w:p>
    <w:p w14:paraId="138328F8" w14:textId="77777777" w:rsidR="008C3EBB" w:rsidRPr="007F2697" w:rsidRDefault="00444A0D" w:rsidP="00785FE8">
      <w:pPr>
        <w:rPr>
          <w:b/>
          <w:caps/>
        </w:rPr>
      </w:pPr>
      <w:r w:rsidRPr="007F2697">
        <w:rPr>
          <w:b/>
          <w:caps/>
        </w:rPr>
        <w:t xml:space="preserve">Section 2. Use Restrictions. </w:t>
      </w:r>
    </w:p>
    <w:p w14:paraId="29C77FB9" w14:textId="77777777" w:rsidR="00444A0D" w:rsidRPr="008C3EBB" w:rsidRDefault="00444A0D" w:rsidP="00444A0D">
      <w:pPr>
        <w:pStyle w:val="Paragraph"/>
        <w:rPr>
          <w:b/>
          <w:sz w:val="18"/>
          <w:szCs w:val="18"/>
        </w:rPr>
      </w:pPr>
      <w:r w:rsidRPr="008C3EBB">
        <w:rPr>
          <w:sz w:val="18"/>
          <w:szCs w:val="18"/>
        </w:rPr>
        <w:t>You shall not, directly or indirectly:</w:t>
      </w:r>
    </w:p>
    <w:p w14:paraId="657B9693" w14:textId="77777777" w:rsidR="00444A0D" w:rsidRPr="008C3EBB" w:rsidRDefault="00444A0D" w:rsidP="00444A0D">
      <w:pPr>
        <w:pStyle w:val="Paragraph"/>
        <w:rPr>
          <w:sz w:val="18"/>
          <w:szCs w:val="18"/>
        </w:rPr>
      </w:pPr>
      <w:r w:rsidRPr="008C3EBB">
        <w:rPr>
          <w:sz w:val="18"/>
          <w:szCs w:val="18"/>
        </w:rPr>
        <w:t xml:space="preserve">(a) use the </w:t>
      </w:r>
      <w:r w:rsidR="008C3EBB" w:rsidRPr="008C3EBB">
        <w:rPr>
          <w:sz w:val="18"/>
          <w:szCs w:val="18"/>
        </w:rPr>
        <w:t>Services</w:t>
      </w:r>
      <w:r w:rsidRPr="008C3EBB">
        <w:rPr>
          <w:sz w:val="18"/>
          <w:szCs w:val="18"/>
        </w:rPr>
        <w:t xml:space="preserve"> except as set forth in Section 1;</w:t>
      </w:r>
    </w:p>
    <w:p w14:paraId="514C7259" w14:textId="77777777" w:rsidR="00444A0D" w:rsidRPr="008C3EBB" w:rsidRDefault="00444A0D" w:rsidP="00444A0D">
      <w:pPr>
        <w:pStyle w:val="Paragraph"/>
        <w:rPr>
          <w:sz w:val="18"/>
          <w:szCs w:val="18"/>
        </w:rPr>
      </w:pPr>
      <w:r w:rsidRPr="008C3EBB">
        <w:rPr>
          <w:sz w:val="18"/>
          <w:szCs w:val="18"/>
        </w:rPr>
        <w:t xml:space="preserve">(b) copy the </w:t>
      </w:r>
      <w:r w:rsidR="008C3EBB" w:rsidRPr="008C3EBB">
        <w:rPr>
          <w:sz w:val="18"/>
          <w:szCs w:val="18"/>
        </w:rPr>
        <w:t>Services</w:t>
      </w:r>
      <w:r w:rsidRPr="008C3EBB">
        <w:rPr>
          <w:sz w:val="18"/>
          <w:szCs w:val="18"/>
        </w:rPr>
        <w:t>, in whole or in part;</w:t>
      </w:r>
    </w:p>
    <w:p w14:paraId="7CCB9E37" w14:textId="77777777" w:rsidR="00444A0D" w:rsidRPr="008C3EBB" w:rsidRDefault="00444A0D" w:rsidP="00444A0D">
      <w:pPr>
        <w:pStyle w:val="Paragraph"/>
        <w:rPr>
          <w:sz w:val="18"/>
          <w:szCs w:val="18"/>
        </w:rPr>
      </w:pPr>
      <w:r w:rsidRPr="008C3EBB">
        <w:rPr>
          <w:sz w:val="18"/>
          <w:szCs w:val="18"/>
        </w:rPr>
        <w:t>(c) modify, translate, adapt, or otherwise create derivative works or improvements, whether or not patentable, of the Software or any part thereof;</w:t>
      </w:r>
    </w:p>
    <w:p w14:paraId="2A8194AD" w14:textId="77777777" w:rsidR="00444A0D" w:rsidRPr="008C3EBB" w:rsidRDefault="00444A0D" w:rsidP="00444A0D">
      <w:pPr>
        <w:pStyle w:val="Paragraph"/>
        <w:rPr>
          <w:sz w:val="18"/>
          <w:szCs w:val="18"/>
        </w:rPr>
      </w:pPr>
      <w:r w:rsidRPr="008C3EBB">
        <w:rPr>
          <w:sz w:val="18"/>
          <w:szCs w:val="18"/>
        </w:rPr>
        <w:t>(d)  remove or modify any copyright or version information contained within EXEs, DLLs, APPs, nor OCX/ActiveXs;</w:t>
      </w:r>
    </w:p>
    <w:p w14:paraId="48316B84" w14:textId="77777777" w:rsidR="00444A0D" w:rsidRPr="008C3EBB" w:rsidRDefault="00444A0D" w:rsidP="00444A0D">
      <w:pPr>
        <w:pStyle w:val="Paragraph"/>
        <w:rPr>
          <w:sz w:val="18"/>
          <w:szCs w:val="18"/>
        </w:rPr>
      </w:pPr>
      <w:r w:rsidRPr="008C3EBB">
        <w:rPr>
          <w:sz w:val="18"/>
          <w:szCs w:val="18"/>
        </w:rPr>
        <w:t xml:space="preserve">(e) combine the </w:t>
      </w:r>
      <w:r w:rsidR="008C3EBB" w:rsidRPr="008C3EBB">
        <w:rPr>
          <w:sz w:val="18"/>
          <w:szCs w:val="18"/>
        </w:rPr>
        <w:t>Services</w:t>
      </w:r>
      <w:r w:rsidRPr="008C3EBB">
        <w:rPr>
          <w:sz w:val="18"/>
          <w:szCs w:val="18"/>
        </w:rPr>
        <w:t xml:space="preserve"> or any part thereof with, or incorporate the </w:t>
      </w:r>
      <w:r w:rsidR="008C3EBB" w:rsidRPr="008C3EBB">
        <w:rPr>
          <w:sz w:val="18"/>
          <w:szCs w:val="18"/>
        </w:rPr>
        <w:t>Services</w:t>
      </w:r>
      <w:r w:rsidRPr="008C3EBB">
        <w:rPr>
          <w:sz w:val="18"/>
          <w:szCs w:val="18"/>
        </w:rPr>
        <w:t xml:space="preserve"> or any part thereof in, any other programs;</w:t>
      </w:r>
    </w:p>
    <w:p w14:paraId="2AF68969" w14:textId="77777777" w:rsidR="00444A0D" w:rsidRPr="008C3EBB" w:rsidRDefault="00444A0D" w:rsidP="00444A0D">
      <w:pPr>
        <w:pStyle w:val="Paragraph"/>
        <w:rPr>
          <w:sz w:val="18"/>
          <w:szCs w:val="18"/>
        </w:rPr>
      </w:pPr>
      <w:r w:rsidRPr="008C3EBB">
        <w:rPr>
          <w:sz w:val="18"/>
          <w:szCs w:val="18"/>
        </w:rPr>
        <w:t xml:space="preserve">(f) reverse engineer, disassemble, decompile, decode, or otherwise attempt to derive or gain access to the source code of the </w:t>
      </w:r>
      <w:r w:rsidR="008C3EBB" w:rsidRPr="008C3EBB">
        <w:rPr>
          <w:sz w:val="18"/>
          <w:szCs w:val="18"/>
        </w:rPr>
        <w:t>Services</w:t>
      </w:r>
      <w:r w:rsidRPr="008C3EBB">
        <w:rPr>
          <w:sz w:val="18"/>
          <w:szCs w:val="18"/>
        </w:rPr>
        <w:t xml:space="preserve"> or any part thereof;  </w:t>
      </w:r>
    </w:p>
    <w:p w14:paraId="4F024E8B" w14:textId="77777777" w:rsidR="00444A0D" w:rsidRPr="008C3EBB" w:rsidRDefault="00444A0D" w:rsidP="00444A0D">
      <w:pPr>
        <w:pStyle w:val="Paragraph"/>
        <w:rPr>
          <w:sz w:val="18"/>
          <w:szCs w:val="18"/>
        </w:rPr>
      </w:pPr>
      <w:r w:rsidRPr="008C3EBB">
        <w:rPr>
          <w:sz w:val="18"/>
          <w:szCs w:val="18"/>
        </w:rPr>
        <w:t xml:space="preserve">(g) remove, delete, alter, or obscure any trademarks or any copyright, trademark, patent, or other intellectual property or proprietary rights notices included on or in the </w:t>
      </w:r>
      <w:r w:rsidR="008C3EBB" w:rsidRPr="008C3EBB">
        <w:rPr>
          <w:sz w:val="18"/>
          <w:szCs w:val="18"/>
        </w:rPr>
        <w:t>Services</w:t>
      </w:r>
      <w:r w:rsidRPr="008C3EBB">
        <w:rPr>
          <w:sz w:val="18"/>
          <w:szCs w:val="18"/>
        </w:rPr>
        <w:t>, including any copy thereof;</w:t>
      </w:r>
    </w:p>
    <w:p w14:paraId="268C1CB0" w14:textId="77777777" w:rsidR="00444A0D" w:rsidRPr="008C3EBB" w:rsidRDefault="00444A0D" w:rsidP="00444A0D">
      <w:pPr>
        <w:pStyle w:val="Paragraph"/>
        <w:rPr>
          <w:sz w:val="18"/>
          <w:szCs w:val="18"/>
        </w:rPr>
      </w:pPr>
      <w:r w:rsidRPr="008C3EBB">
        <w:rPr>
          <w:sz w:val="18"/>
          <w:szCs w:val="18"/>
        </w:rPr>
        <w:t xml:space="preserve">(h) rent, lease, lend, sell, sublicense, assign, distribute, publish, transfer, or otherwise provide any access to or use of the </w:t>
      </w:r>
      <w:r w:rsidR="008C3EBB" w:rsidRPr="008C3EBB">
        <w:rPr>
          <w:sz w:val="18"/>
          <w:szCs w:val="18"/>
        </w:rPr>
        <w:t>Services</w:t>
      </w:r>
      <w:r w:rsidRPr="008C3EBB">
        <w:rPr>
          <w:sz w:val="18"/>
          <w:szCs w:val="18"/>
        </w:rPr>
        <w:t xml:space="preserve"> or any features or functionality of the </w:t>
      </w:r>
      <w:r w:rsidR="008C3EBB" w:rsidRPr="008C3EBB">
        <w:rPr>
          <w:sz w:val="18"/>
          <w:szCs w:val="18"/>
        </w:rPr>
        <w:t>Services</w:t>
      </w:r>
      <w:r w:rsidRPr="008C3EBB">
        <w:rPr>
          <w:sz w:val="18"/>
          <w:szCs w:val="18"/>
        </w:rPr>
        <w:t>, for any reason, to any other person or entity, including any subcontractor, independent contractor, affiliate, or service provider of Licensee, whether or not over a network and whether or not on a hosted basis, including in connection with the internet, web hosting, wide area network (WAN), virtual private network (VPN), virtualization, time-sharing, service bureau, software as a service, cloud, or other technology or service;</w:t>
      </w:r>
    </w:p>
    <w:p w14:paraId="68355EE2" w14:textId="77777777" w:rsidR="00444A0D" w:rsidRPr="008C3EBB" w:rsidRDefault="00444A0D" w:rsidP="00444A0D">
      <w:pPr>
        <w:pStyle w:val="Paragraph"/>
        <w:rPr>
          <w:sz w:val="18"/>
          <w:szCs w:val="18"/>
        </w:rPr>
      </w:pPr>
      <w:r w:rsidRPr="008C3EBB">
        <w:rPr>
          <w:sz w:val="18"/>
          <w:szCs w:val="18"/>
        </w:rPr>
        <w:t xml:space="preserve">(i) use the </w:t>
      </w:r>
      <w:r w:rsidR="008C3EBB" w:rsidRPr="008C3EBB">
        <w:rPr>
          <w:sz w:val="18"/>
          <w:szCs w:val="18"/>
        </w:rPr>
        <w:t>Services</w:t>
      </w:r>
      <w:r w:rsidRPr="008C3EBB">
        <w:rPr>
          <w:sz w:val="18"/>
          <w:szCs w:val="18"/>
        </w:rPr>
        <w:t xml:space="preserve"> in violation of any law, regulation, or rule; or</w:t>
      </w:r>
    </w:p>
    <w:p w14:paraId="6285E0DC" w14:textId="77777777" w:rsidR="00444A0D" w:rsidRPr="008C3EBB" w:rsidRDefault="00444A0D" w:rsidP="00444A0D">
      <w:pPr>
        <w:pStyle w:val="Paragraph"/>
        <w:rPr>
          <w:sz w:val="18"/>
          <w:szCs w:val="18"/>
        </w:rPr>
      </w:pPr>
      <w:r w:rsidRPr="008C3EBB">
        <w:rPr>
          <w:sz w:val="18"/>
          <w:szCs w:val="18"/>
        </w:rPr>
        <w:t xml:space="preserve">(j) use the </w:t>
      </w:r>
      <w:r w:rsidR="008C3EBB" w:rsidRPr="008C3EBB">
        <w:rPr>
          <w:sz w:val="18"/>
          <w:szCs w:val="18"/>
        </w:rPr>
        <w:t>Services</w:t>
      </w:r>
      <w:r w:rsidRPr="008C3EBB">
        <w:rPr>
          <w:sz w:val="18"/>
          <w:szCs w:val="18"/>
        </w:rPr>
        <w:t xml:space="preserve"> or for purposes of competitive analysis of the </w:t>
      </w:r>
      <w:r w:rsidR="008C3EBB" w:rsidRPr="008C3EBB">
        <w:rPr>
          <w:sz w:val="18"/>
          <w:szCs w:val="18"/>
        </w:rPr>
        <w:t>Services</w:t>
      </w:r>
      <w:r w:rsidRPr="008C3EBB">
        <w:rPr>
          <w:sz w:val="18"/>
          <w:szCs w:val="18"/>
        </w:rPr>
        <w:t xml:space="preserve">, the development of a competing software product or service, or any other purpose that is to the </w:t>
      </w:r>
      <w:r w:rsidR="00136F64">
        <w:rPr>
          <w:sz w:val="18"/>
          <w:szCs w:val="18"/>
        </w:rPr>
        <w:t>Company</w:t>
      </w:r>
      <w:r w:rsidRPr="008C3EBB">
        <w:rPr>
          <w:sz w:val="18"/>
          <w:szCs w:val="18"/>
        </w:rPr>
        <w:t>'s commercial disadvantage.</w:t>
      </w:r>
    </w:p>
    <w:p w14:paraId="4510532E" w14:textId="77777777" w:rsidR="003C0E9D" w:rsidRPr="008C3EBB" w:rsidRDefault="003C0E9D" w:rsidP="00E25B14">
      <w:pPr>
        <w:jc w:val="both"/>
        <w:rPr>
          <w:sz w:val="18"/>
          <w:szCs w:val="18"/>
        </w:rPr>
      </w:pPr>
    </w:p>
    <w:p w14:paraId="1E53DDD6" w14:textId="77777777" w:rsidR="008C3EBB" w:rsidRPr="007F2697" w:rsidRDefault="00924CC2" w:rsidP="00AC4C10">
      <w:pPr>
        <w:pStyle w:val="Paragraph"/>
        <w:spacing w:before="0"/>
        <w:rPr>
          <w:b/>
          <w:caps/>
          <w:sz w:val="18"/>
          <w:szCs w:val="18"/>
        </w:rPr>
      </w:pPr>
      <w:r w:rsidRPr="007F2697">
        <w:rPr>
          <w:b/>
          <w:caps/>
          <w:sz w:val="18"/>
          <w:szCs w:val="18"/>
        </w:rPr>
        <w:t xml:space="preserve">SECTION </w:t>
      </w:r>
      <w:r w:rsidR="00444A0D" w:rsidRPr="007F2697">
        <w:rPr>
          <w:b/>
          <w:caps/>
          <w:sz w:val="18"/>
          <w:szCs w:val="18"/>
        </w:rPr>
        <w:t>3</w:t>
      </w:r>
      <w:r w:rsidRPr="007F2697">
        <w:rPr>
          <w:b/>
          <w:caps/>
          <w:sz w:val="18"/>
          <w:szCs w:val="18"/>
        </w:rPr>
        <w:t xml:space="preserve">: </w:t>
      </w:r>
      <w:r w:rsidR="008C3EBB" w:rsidRPr="007F2697">
        <w:rPr>
          <w:b/>
          <w:caps/>
          <w:sz w:val="18"/>
          <w:szCs w:val="18"/>
        </w:rPr>
        <w:t>Collection and Use of Information.</w:t>
      </w:r>
    </w:p>
    <w:p w14:paraId="12721138" w14:textId="77777777" w:rsidR="008C3EBB" w:rsidRPr="00C00CBA" w:rsidRDefault="008C3EBB" w:rsidP="008C3EBB">
      <w:pPr>
        <w:pStyle w:val="Paragraph"/>
        <w:rPr>
          <w:sz w:val="18"/>
          <w:szCs w:val="18"/>
        </w:rPr>
      </w:pPr>
      <w:r w:rsidRPr="00C00CBA">
        <w:rPr>
          <w:sz w:val="18"/>
          <w:szCs w:val="18"/>
        </w:rPr>
        <w:t xml:space="preserve">(a) </w:t>
      </w:r>
      <w:r w:rsidR="00136F64">
        <w:rPr>
          <w:sz w:val="18"/>
          <w:szCs w:val="18"/>
        </w:rPr>
        <w:t>Company</w:t>
      </w:r>
      <w:r w:rsidRPr="00C00CBA">
        <w:rPr>
          <w:sz w:val="18"/>
          <w:szCs w:val="18"/>
        </w:rPr>
        <w:t xml:space="preserve"> may, directly or indirectly through the services of others, collect and store information regarding use of the Services and about equipment on which the Services is installed or through which it otherwise is accessed and used, by means of (i) providing the Services.</w:t>
      </w:r>
    </w:p>
    <w:p w14:paraId="3D0B46D8" w14:textId="77777777" w:rsidR="008C3EBB" w:rsidRPr="008C3EBB" w:rsidRDefault="008C3EBB" w:rsidP="008C3EBB">
      <w:pPr>
        <w:pStyle w:val="Paragraph"/>
        <w:rPr>
          <w:sz w:val="18"/>
          <w:szCs w:val="18"/>
        </w:rPr>
      </w:pPr>
      <w:r w:rsidRPr="00C00CBA">
        <w:rPr>
          <w:sz w:val="18"/>
          <w:szCs w:val="18"/>
        </w:rPr>
        <w:t xml:space="preserve">(b) You agree that the </w:t>
      </w:r>
      <w:r w:rsidR="00136F64">
        <w:rPr>
          <w:sz w:val="18"/>
          <w:szCs w:val="18"/>
        </w:rPr>
        <w:t>Company</w:t>
      </w:r>
      <w:r w:rsidRPr="00C00CBA">
        <w:rPr>
          <w:sz w:val="18"/>
          <w:szCs w:val="18"/>
        </w:rPr>
        <w:t xml:space="preserve"> may use such information for any purpose related to any use of the Services by you, including but not limited to: (i) improving the performance of the Services or developing updates; and verifying compliance with the terms of this Agreement and enforcing </w:t>
      </w:r>
      <w:r w:rsidR="00136F64">
        <w:rPr>
          <w:sz w:val="18"/>
          <w:szCs w:val="18"/>
        </w:rPr>
        <w:t>Company</w:t>
      </w:r>
      <w:r w:rsidRPr="00C00CBA">
        <w:rPr>
          <w:sz w:val="18"/>
          <w:szCs w:val="18"/>
        </w:rPr>
        <w:t>'s rights, including all intellectual property rights in and to the Services.</w:t>
      </w:r>
      <w:r w:rsidRPr="008C3EBB">
        <w:rPr>
          <w:sz w:val="18"/>
          <w:szCs w:val="18"/>
        </w:rPr>
        <w:t xml:space="preserve">  </w:t>
      </w:r>
    </w:p>
    <w:p w14:paraId="74A99A77" w14:textId="77777777" w:rsidR="008C3EBB" w:rsidRPr="008C3EBB" w:rsidRDefault="008C3EBB" w:rsidP="00E25B14">
      <w:pPr>
        <w:jc w:val="both"/>
        <w:rPr>
          <w:b/>
          <w:sz w:val="18"/>
          <w:szCs w:val="18"/>
        </w:rPr>
      </w:pPr>
    </w:p>
    <w:p w14:paraId="2997CACE" w14:textId="77777777" w:rsidR="009234A3" w:rsidRPr="007F2697" w:rsidRDefault="008C3EBB" w:rsidP="009234A3">
      <w:pPr>
        <w:jc w:val="both"/>
        <w:rPr>
          <w:b/>
          <w:caps/>
          <w:sz w:val="18"/>
          <w:szCs w:val="18"/>
        </w:rPr>
      </w:pPr>
      <w:r w:rsidRPr="007F2697">
        <w:rPr>
          <w:b/>
          <w:caps/>
          <w:sz w:val="18"/>
          <w:szCs w:val="18"/>
        </w:rPr>
        <w:t>SECTION 4:</w:t>
      </w:r>
      <w:bookmarkStart w:id="1" w:name="a1032864"/>
      <w:r w:rsidR="009234A3" w:rsidRPr="009234A3">
        <w:rPr>
          <w:b/>
          <w:sz w:val="18"/>
          <w:szCs w:val="18"/>
        </w:rPr>
        <w:t xml:space="preserve"> </w:t>
      </w:r>
      <w:r w:rsidR="009234A3" w:rsidRPr="007F2697">
        <w:rPr>
          <w:rStyle w:val="Title-Clause"/>
          <w:b/>
          <w:caps/>
          <w:sz w:val="18"/>
          <w:szCs w:val="18"/>
          <w:highlight w:val="white"/>
          <w:u w:val="none"/>
        </w:rPr>
        <w:t>Responsibility for Use of Software</w:t>
      </w:r>
      <w:r w:rsidR="009234A3" w:rsidRPr="007F2697">
        <w:rPr>
          <w:b/>
          <w:caps/>
          <w:sz w:val="18"/>
          <w:szCs w:val="18"/>
        </w:rPr>
        <w:t xml:space="preserve">. </w:t>
      </w:r>
    </w:p>
    <w:p w14:paraId="3F4C192D" w14:textId="77777777" w:rsidR="009234A3" w:rsidRPr="009F557C" w:rsidRDefault="009234A3" w:rsidP="009234A3">
      <w:pPr>
        <w:jc w:val="both"/>
        <w:rPr>
          <w:sz w:val="18"/>
          <w:szCs w:val="18"/>
        </w:rPr>
      </w:pPr>
    </w:p>
    <w:p w14:paraId="656EB31B" w14:textId="77777777" w:rsidR="009234A3" w:rsidRPr="009F557C" w:rsidRDefault="00815A33" w:rsidP="009F557C">
      <w:pPr>
        <w:jc w:val="both"/>
        <w:rPr>
          <w:rStyle w:val="Title-Clause"/>
          <w:b/>
          <w:color w:val="auto"/>
          <w:sz w:val="18"/>
          <w:szCs w:val="18"/>
          <w:u w:val="none"/>
        </w:rPr>
      </w:pPr>
      <w:r>
        <w:rPr>
          <w:sz w:val="18"/>
          <w:szCs w:val="18"/>
        </w:rPr>
        <w:t>You are</w:t>
      </w:r>
      <w:r w:rsidR="009234A3" w:rsidRPr="009F557C">
        <w:rPr>
          <w:sz w:val="18"/>
          <w:szCs w:val="18"/>
        </w:rPr>
        <w:t xml:space="preserve"> responsible and liable for all uses of the S</w:t>
      </w:r>
      <w:r w:rsidR="009F557C">
        <w:rPr>
          <w:sz w:val="18"/>
          <w:szCs w:val="18"/>
        </w:rPr>
        <w:t xml:space="preserve">ervices </w:t>
      </w:r>
      <w:r w:rsidR="009234A3" w:rsidRPr="009F557C">
        <w:rPr>
          <w:sz w:val="18"/>
          <w:szCs w:val="18"/>
        </w:rPr>
        <w:t xml:space="preserve">through access thereto </w:t>
      </w:r>
      <w:r>
        <w:rPr>
          <w:sz w:val="18"/>
          <w:szCs w:val="18"/>
        </w:rPr>
        <w:t>you provide</w:t>
      </w:r>
      <w:r w:rsidR="009234A3" w:rsidRPr="009F557C">
        <w:rPr>
          <w:sz w:val="18"/>
          <w:szCs w:val="18"/>
        </w:rPr>
        <w:t xml:space="preserve">, directly or indirectly. Specifically, and without limiting the generality of the foregoing, </w:t>
      </w:r>
      <w:r>
        <w:rPr>
          <w:sz w:val="18"/>
          <w:szCs w:val="18"/>
        </w:rPr>
        <w:t>You are</w:t>
      </w:r>
      <w:r w:rsidR="009234A3" w:rsidRPr="009F557C">
        <w:rPr>
          <w:sz w:val="18"/>
          <w:szCs w:val="18"/>
        </w:rPr>
        <w:t xml:space="preserve"> responsible and liable for all actions and failures to take required actions with respect to the </w:t>
      </w:r>
      <w:r w:rsidR="009F557C">
        <w:rPr>
          <w:sz w:val="18"/>
          <w:szCs w:val="18"/>
        </w:rPr>
        <w:t>Services</w:t>
      </w:r>
      <w:r w:rsidR="009234A3" w:rsidRPr="009F557C">
        <w:rPr>
          <w:sz w:val="18"/>
          <w:szCs w:val="18"/>
        </w:rPr>
        <w:t xml:space="preserve"> by its Authorized Users or by any other Person to whom </w:t>
      </w:r>
      <w:r>
        <w:rPr>
          <w:sz w:val="18"/>
          <w:szCs w:val="18"/>
        </w:rPr>
        <w:t>you</w:t>
      </w:r>
      <w:r w:rsidR="009234A3" w:rsidRPr="009F557C">
        <w:rPr>
          <w:sz w:val="18"/>
          <w:szCs w:val="18"/>
        </w:rPr>
        <w:t xml:space="preserve"> or an Authorized User may provide access to or use of the </w:t>
      </w:r>
      <w:r w:rsidR="009F557C">
        <w:rPr>
          <w:sz w:val="18"/>
          <w:szCs w:val="18"/>
        </w:rPr>
        <w:t>Services</w:t>
      </w:r>
      <w:r w:rsidR="009234A3" w:rsidRPr="009F557C">
        <w:rPr>
          <w:sz w:val="18"/>
          <w:szCs w:val="18"/>
        </w:rPr>
        <w:t>, whether such access or use is permitted by or in violation of this Agreement.</w:t>
      </w:r>
      <w:bookmarkEnd w:id="1"/>
    </w:p>
    <w:p w14:paraId="62D9F1E4" w14:textId="77777777" w:rsidR="009234A3" w:rsidRDefault="009234A3" w:rsidP="00E25B14">
      <w:pPr>
        <w:jc w:val="both"/>
        <w:rPr>
          <w:b/>
          <w:sz w:val="18"/>
          <w:szCs w:val="18"/>
        </w:rPr>
      </w:pPr>
    </w:p>
    <w:p w14:paraId="5E21A4EC" w14:textId="77777777" w:rsidR="003C0E9D" w:rsidRDefault="009234A3" w:rsidP="00E25B14">
      <w:pPr>
        <w:jc w:val="both"/>
        <w:rPr>
          <w:b/>
          <w:sz w:val="18"/>
          <w:szCs w:val="18"/>
        </w:rPr>
      </w:pPr>
      <w:r>
        <w:rPr>
          <w:b/>
          <w:sz w:val="18"/>
          <w:szCs w:val="18"/>
        </w:rPr>
        <w:t xml:space="preserve">SECTION 5: </w:t>
      </w:r>
      <w:r w:rsidR="008B3183" w:rsidRPr="008C3EBB">
        <w:rPr>
          <w:b/>
          <w:sz w:val="18"/>
          <w:szCs w:val="18"/>
        </w:rPr>
        <w:t>DISCLAIMER</w:t>
      </w:r>
      <w:r w:rsidR="003C0E9D" w:rsidRPr="008C3EBB">
        <w:rPr>
          <w:b/>
          <w:sz w:val="18"/>
          <w:szCs w:val="18"/>
        </w:rPr>
        <w:t xml:space="preserve"> </w:t>
      </w:r>
    </w:p>
    <w:p w14:paraId="4BC0DD8E" w14:textId="77777777" w:rsidR="009234A3" w:rsidRPr="008C3EBB" w:rsidRDefault="009234A3" w:rsidP="00E25B14">
      <w:pPr>
        <w:jc w:val="both"/>
        <w:rPr>
          <w:sz w:val="18"/>
          <w:szCs w:val="18"/>
        </w:rPr>
      </w:pPr>
    </w:p>
    <w:p w14:paraId="41007909" w14:textId="7E61452B" w:rsidR="003C0E9D" w:rsidRPr="008C3EBB" w:rsidRDefault="003C0E9D" w:rsidP="00E25B14">
      <w:pPr>
        <w:jc w:val="both"/>
        <w:rPr>
          <w:sz w:val="18"/>
          <w:szCs w:val="18"/>
        </w:rPr>
      </w:pPr>
      <w:r w:rsidRPr="008C3EBB">
        <w:rPr>
          <w:sz w:val="18"/>
          <w:szCs w:val="18"/>
        </w:rPr>
        <w:t>The</w:t>
      </w:r>
      <w:r w:rsidR="008B3183" w:rsidRPr="008C3EBB">
        <w:rPr>
          <w:sz w:val="18"/>
          <w:szCs w:val="18"/>
        </w:rPr>
        <w:t xml:space="preserve"> Services</w:t>
      </w:r>
      <w:r w:rsidRPr="008C3EBB">
        <w:rPr>
          <w:sz w:val="18"/>
          <w:szCs w:val="18"/>
        </w:rPr>
        <w:t xml:space="preserve"> are provided</w:t>
      </w:r>
      <w:r w:rsidR="008B3183" w:rsidRPr="008C3EBB">
        <w:rPr>
          <w:sz w:val="18"/>
          <w:szCs w:val="18"/>
        </w:rPr>
        <w:t xml:space="preserve"> on an “as is” and “as available” basis. </w:t>
      </w:r>
      <w:r w:rsidR="00E52CFD" w:rsidRPr="008C3EBB">
        <w:rPr>
          <w:sz w:val="18"/>
          <w:szCs w:val="18"/>
        </w:rPr>
        <w:t>Company</w:t>
      </w:r>
      <w:r w:rsidR="008B3183" w:rsidRPr="008C3EBB">
        <w:rPr>
          <w:sz w:val="18"/>
          <w:szCs w:val="18"/>
        </w:rPr>
        <w:t xml:space="preserve"> expressly disclaims all</w:t>
      </w:r>
      <w:r w:rsidRPr="008C3EBB">
        <w:rPr>
          <w:sz w:val="18"/>
          <w:szCs w:val="18"/>
        </w:rPr>
        <w:t xml:space="preserve"> warrant</w:t>
      </w:r>
      <w:r w:rsidR="008B3183" w:rsidRPr="008C3EBB">
        <w:rPr>
          <w:sz w:val="18"/>
          <w:szCs w:val="18"/>
        </w:rPr>
        <w:t>ies, representations and conditions,</w:t>
      </w:r>
      <w:r w:rsidRPr="008C3EBB">
        <w:rPr>
          <w:sz w:val="18"/>
          <w:szCs w:val="18"/>
        </w:rPr>
        <w:t xml:space="preserve"> expressed or implied, including, but not limited to the implied warranties of merchantability</w:t>
      </w:r>
      <w:r w:rsidR="008B3183" w:rsidRPr="008C3EBB">
        <w:rPr>
          <w:sz w:val="18"/>
          <w:szCs w:val="18"/>
        </w:rPr>
        <w:t>,</w:t>
      </w:r>
      <w:r w:rsidRPr="008C3EBB">
        <w:rPr>
          <w:sz w:val="18"/>
          <w:szCs w:val="18"/>
        </w:rPr>
        <w:t xml:space="preserve"> fitness for a particular purpose</w:t>
      </w:r>
      <w:r w:rsidR="008B3183" w:rsidRPr="008C3EBB">
        <w:rPr>
          <w:sz w:val="18"/>
          <w:szCs w:val="18"/>
        </w:rPr>
        <w:t>, satisfactory quality and non-infringement</w:t>
      </w:r>
      <w:r w:rsidRPr="008C3EBB">
        <w:rPr>
          <w:sz w:val="18"/>
          <w:szCs w:val="18"/>
        </w:rPr>
        <w:t>.</w:t>
      </w:r>
      <w:r w:rsidR="008B3183" w:rsidRPr="008C3EBB">
        <w:rPr>
          <w:sz w:val="18"/>
          <w:szCs w:val="18"/>
        </w:rPr>
        <w:t xml:space="preserve"> </w:t>
      </w:r>
      <w:r w:rsidR="00E52CFD" w:rsidRPr="008C3EBB">
        <w:rPr>
          <w:sz w:val="18"/>
          <w:szCs w:val="18"/>
        </w:rPr>
        <w:t>Company</w:t>
      </w:r>
      <w:r w:rsidR="008B3183" w:rsidRPr="008C3EBB">
        <w:rPr>
          <w:sz w:val="18"/>
          <w:szCs w:val="18"/>
        </w:rPr>
        <w:t xml:space="preserve"> does not warrant that the functions contained in </w:t>
      </w:r>
      <w:r w:rsidR="00924CC2" w:rsidRPr="008C3EBB">
        <w:rPr>
          <w:sz w:val="18"/>
          <w:szCs w:val="18"/>
        </w:rPr>
        <w:t xml:space="preserve">the </w:t>
      </w:r>
      <w:r w:rsidR="008B3183" w:rsidRPr="008C3EBB">
        <w:rPr>
          <w:sz w:val="18"/>
          <w:szCs w:val="18"/>
        </w:rPr>
        <w:t xml:space="preserve">Services will meet your requirements or expectations and </w:t>
      </w:r>
      <w:r w:rsidR="00E52CFD" w:rsidRPr="008C3EBB">
        <w:rPr>
          <w:sz w:val="18"/>
          <w:szCs w:val="18"/>
        </w:rPr>
        <w:t>Company</w:t>
      </w:r>
      <w:r w:rsidR="008B3183" w:rsidRPr="008C3EBB">
        <w:rPr>
          <w:sz w:val="18"/>
          <w:szCs w:val="18"/>
        </w:rPr>
        <w:t xml:space="preserve"> does not warrant the operation of </w:t>
      </w:r>
      <w:r w:rsidR="00E87468">
        <w:rPr>
          <w:sz w:val="18"/>
          <w:szCs w:val="18"/>
        </w:rPr>
        <w:t>t</w:t>
      </w:r>
      <w:r w:rsidR="008B3183" w:rsidRPr="008C3EBB">
        <w:rPr>
          <w:sz w:val="18"/>
          <w:szCs w:val="18"/>
        </w:rPr>
        <w:t xml:space="preserve">he Services will be uninterrupted, timely, secure, error-free, free of viruses or other harmful components. </w:t>
      </w:r>
      <w:r w:rsidR="00E52CFD" w:rsidRPr="008C3EBB">
        <w:rPr>
          <w:sz w:val="18"/>
          <w:szCs w:val="18"/>
        </w:rPr>
        <w:t>Company</w:t>
      </w:r>
      <w:r w:rsidR="008B3183" w:rsidRPr="008C3EBB">
        <w:rPr>
          <w:sz w:val="18"/>
          <w:szCs w:val="18"/>
        </w:rPr>
        <w:t xml:space="preserve"> does not warrant or make any representations regarding the use, correctness, accuracy, quality, reliability and the use of </w:t>
      </w:r>
      <w:r w:rsidR="00924CC2" w:rsidRPr="008C3EBB">
        <w:rPr>
          <w:sz w:val="18"/>
          <w:szCs w:val="18"/>
        </w:rPr>
        <w:t xml:space="preserve">the </w:t>
      </w:r>
      <w:r w:rsidR="008B3183" w:rsidRPr="008C3EBB">
        <w:rPr>
          <w:sz w:val="18"/>
          <w:szCs w:val="18"/>
        </w:rPr>
        <w:t>Services, their results or related documents, information, material or other data.</w:t>
      </w:r>
      <w:r w:rsidRPr="008C3EBB">
        <w:rPr>
          <w:sz w:val="18"/>
          <w:szCs w:val="18"/>
        </w:rPr>
        <w:t xml:space="preserve"> The entire risk as to the quality and performance of the </w:t>
      </w:r>
      <w:r w:rsidR="008B3183" w:rsidRPr="008C3EBB">
        <w:rPr>
          <w:sz w:val="18"/>
          <w:szCs w:val="18"/>
        </w:rPr>
        <w:t>Services</w:t>
      </w:r>
      <w:r w:rsidRPr="008C3EBB">
        <w:rPr>
          <w:sz w:val="18"/>
          <w:szCs w:val="18"/>
        </w:rPr>
        <w:t xml:space="preserve"> is with you</w:t>
      </w:r>
      <w:r w:rsidR="008B3183" w:rsidRPr="008C3EBB">
        <w:rPr>
          <w:sz w:val="18"/>
          <w:szCs w:val="18"/>
        </w:rPr>
        <w:t xml:space="preserve"> and </w:t>
      </w:r>
      <w:r w:rsidRPr="008C3EBB">
        <w:rPr>
          <w:sz w:val="18"/>
          <w:szCs w:val="18"/>
        </w:rPr>
        <w:t xml:space="preserve">you assume the entire cost of all necessary servicing, repair, </w:t>
      </w:r>
      <w:r w:rsidR="008B3183" w:rsidRPr="008C3EBB">
        <w:rPr>
          <w:sz w:val="18"/>
          <w:szCs w:val="18"/>
        </w:rPr>
        <w:t>and/</w:t>
      </w:r>
      <w:r w:rsidRPr="008C3EBB">
        <w:rPr>
          <w:sz w:val="18"/>
          <w:szCs w:val="18"/>
        </w:rPr>
        <w:t xml:space="preserve">or correction. </w:t>
      </w:r>
      <w:r w:rsidR="008B3183" w:rsidRPr="008C3EBB">
        <w:rPr>
          <w:sz w:val="18"/>
          <w:szCs w:val="18"/>
        </w:rPr>
        <w:t xml:space="preserve">Any advice or information, whether oral or written, obtained by you from </w:t>
      </w:r>
      <w:r w:rsidR="00E52CFD" w:rsidRPr="008C3EBB">
        <w:rPr>
          <w:sz w:val="18"/>
          <w:szCs w:val="18"/>
        </w:rPr>
        <w:t>Company</w:t>
      </w:r>
      <w:r w:rsidR="008B3183" w:rsidRPr="008C3EBB">
        <w:rPr>
          <w:sz w:val="18"/>
          <w:szCs w:val="18"/>
        </w:rPr>
        <w:t xml:space="preserve"> through or from </w:t>
      </w:r>
      <w:r w:rsidR="00924CC2" w:rsidRPr="008C3EBB">
        <w:rPr>
          <w:sz w:val="18"/>
          <w:szCs w:val="18"/>
        </w:rPr>
        <w:t xml:space="preserve">the </w:t>
      </w:r>
      <w:r w:rsidR="008B3183" w:rsidRPr="008C3EBB">
        <w:rPr>
          <w:sz w:val="18"/>
          <w:szCs w:val="18"/>
        </w:rPr>
        <w:t xml:space="preserve">Services shall not create any warranty, representation or </w:t>
      </w:r>
      <w:r w:rsidR="00691781" w:rsidRPr="008C3EBB">
        <w:rPr>
          <w:sz w:val="18"/>
          <w:szCs w:val="18"/>
        </w:rPr>
        <w:t>condition, which</w:t>
      </w:r>
      <w:r w:rsidR="008B3183" w:rsidRPr="008C3EBB">
        <w:rPr>
          <w:sz w:val="18"/>
          <w:szCs w:val="18"/>
        </w:rPr>
        <w:t xml:space="preserve"> is not already expressly stated in </w:t>
      </w:r>
      <w:r w:rsidR="00924CC2" w:rsidRPr="008C3EBB">
        <w:rPr>
          <w:sz w:val="18"/>
          <w:szCs w:val="18"/>
        </w:rPr>
        <w:t xml:space="preserve">the </w:t>
      </w:r>
      <w:r w:rsidR="008B3183" w:rsidRPr="008C3EBB">
        <w:rPr>
          <w:sz w:val="18"/>
          <w:szCs w:val="18"/>
        </w:rPr>
        <w:t>Agreement.</w:t>
      </w:r>
    </w:p>
    <w:p w14:paraId="4A30300D" w14:textId="77777777" w:rsidR="008B3183" w:rsidRPr="008C3EBB" w:rsidRDefault="008B3183" w:rsidP="00E25B14">
      <w:pPr>
        <w:jc w:val="both"/>
        <w:rPr>
          <w:sz w:val="18"/>
          <w:szCs w:val="18"/>
        </w:rPr>
      </w:pPr>
    </w:p>
    <w:p w14:paraId="35B03E23" w14:textId="77777777" w:rsidR="008B3183" w:rsidRPr="008C3EBB" w:rsidRDefault="008B3183" w:rsidP="00E25B14">
      <w:pPr>
        <w:jc w:val="both"/>
        <w:rPr>
          <w:sz w:val="18"/>
          <w:szCs w:val="18"/>
        </w:rPr>
      </w:pPr>
      <w:r w:rsidRPr="008C3EBB">
        <w:rPr>
          <w:sz w:val="18"/>
          <w:szCs w:val="18"/>
        </w:rPr>
        <w:t xml:space="preserve">Any documents, information, material, or other data downloaded or otherwise obtained through the use of the Services is done at your own discretion and your own risk and you will be solely responsible for any damages to your computer system or loss of data that results. Your receipt and/or use of any documents, information, material or other data by from the utilization of the Services is at your sole and absolute risk. Likewise, your provision and/or storage of any documents, information, material or other data from, by, </w:t>
      </w:r>
      <w:proofErr w:type="spellStart"/>
      <w:r w:rsidRPr="008C3EBB">
        <w:rPr>
          <w:sz w:val="18"/>
          <w:szCs w:val="18"/>
        </w:rPr>
        <w:t>through</w:t>
      </w:r>
      <w:proofErr w:type="spellEnd"/>
      <w:r w:rsidRPr="008C3EBB">
        <w:rPr>
          <w:sz w:val="18"/>
          <w:szCs w:val="18"/>
        </w:rPr>
        <w:t>, or pursuant the Services is at your sole and absolute risk and it is solely your responsibility to back</w:t>
      </w:r>
      <w:r w:rsidR="001920CC" w:rsidRPr="008C3EBB">
        <w:rPr>
          <w:sz w:val="18"/>
          <w:szCs w:val="18"/>
        </w:rPr>
        <w:t>-</w:t>
      </w:r>
      <w:r w:rsidRPr="008C3EBB">
        <w:rPr>
          <w:sz w:val="18"/>
          <w:szCs w:val="18"/>
        </w:rPr>
        <w:t>up your data, images and other files to locations unrelated to the Services.</w:t>
      </w:r>
    </w:p>
    <w:p w14:paraId="454C8F45" w14:textId="77777777" w:rsidR="003C0E9D" w:rsidRPr="008C3EBB" w:rsidRDefault="003C0E9D" w:rsidP="00E25B14">
      <w:pPr>
        <w:jc w:val="both"/>
        <w:rPr>
          <w:sz w:val="18"/>
          <w:szCs w:val="18"/>
        </w:rPr>
      </w:pPr>
    </w:p>
    <w:p w14:paraId="252119A4" w14:textId="77777777" w:rsidR="003C0E9D" w:rsidRPr="008C3EBB" w:rsidRDefault="00924CC2" w:rsidP="00E25B14">
      <w:pPr>
        <w:jc w:val="both"/>
        <w:rPr>
          <w:sz w:val="18"/>
          <w:szCs w:val="18"/>
        </w:rPr>
      </w:pPr>
      <w:r w:rsidRPr="008C3EBB">
        <w:rPr>
          <w:b/>
          <w:sz w:val="18"/>
          <w:szCs w:val="18"/>
        </w:rPr>
        <w:t xml:space="preserve">SECTION </w:t>
      </w:r>
      <w:r w:rsidR="009234A3">
        <w:rPr>
          <w:b/>
          <w:sz w:val="18"/>
          <w:szCs w:val="18"/>
        </w:rPr>
        <w:t>6</w:t>
      </w:r>
      <w:r w:rsidRPr="008C3EBB">
        <w:rPr>
          <w:b/>
          <w:sz w:val="18"/>
          <w:szCs w:val="18"/>
        </w:rPr>
        <w:t xml:space="preserve">: </w:t>
      </w:r>
      <w:r w:rsidR="003C0E9D" w:rsidRPr="008C3EBB">
        <w:rPr>
          <w:b/>
          <w:sz w:val="18"/>
          <w:szCs w:val="18"/>
        </w:rPr>
        <w:t xml:space="preserve">LIMITATION OF </w:t>
      </w:r>
      <w:r w:rsidR="00E5184E" w:rsidRPr="008C3EBB">
        <w:rPr>
          <w:b/>
          <w:sz w:val="18"/>
          <w:szCs w:val="18"/>
        </w:rPr>
        <w:t>LIABILITY</w:t>
      </w:r>
    </w:p>
    <w:p w14:paraId="01E17EAD" w14:textId="177E510E" w:rsidR="00AC3974" w:rsidRPr="008C3EBB" w:rsidRDefault="003C0E9D" w:rsidP="00E25B14">
      <w:pPr>
        <w:jc w:val="both"/>
        <w:rPr>
          <w:sz w:val="18"/>
          <w:szCs w:val="18"/>
        </w:rPr>
      </w:pPr>
      <w:r w:rsidRPr="008C3EBB">
        <w:rPr>
          <w:sz w:val="18"/>
          <w:szCs w:val="18"/>
        </w:rPr>
        <w:t xml:space="preserve">Under no circumstances shall </w:t>
      </w:r>
      <w:r w:rsidR="00E52CFD" w:rsidRPr="008C3EBB">
        <w:rPr>
          <w:sz w:val="18"/>
          <w:szCs w:val="18"/>
        </w:rPr>
        <w:t>Company</w:t>
      </w:r>
      <w:r w:rsidRPr="008C3EBB">
        <w:rPr>
          <w:sz w:val="18"/>
          <w:szCs w:val="18"/>
        </w:rPr>
        <w:t xml:space="preserve"> be liable for any incidental, special, indirect or consequential damages arising out of</w:t>
      </w:r>
      <w:r w:rsidR="00675B5F" w:rsidRPr="008C3EBB">
        <w:rPr>
          <w:sz w:val="18"/>
          <w:szCs w:val="18"/>
        </w:rPr>
        <w:t>,</w:t>
      </w:r>
      <w:r w:rsidRPr="008C3EBB">
        <w:rPr>
          <w:sz w:val="18"/>
          <w:szCs w:val="18"/>
        </w:rPr>
        <w:t xml:space="preserve"> or relating</w:t>
      </w:r>
      <w:r w:rsidR="00675B5F" w:rsidRPr="008C3EBB">
        <w:rPr>
          <w:sz w:val="18"/>
          <w:szCs w:val="18"/>
        </w:rPr>
        <w:t xml:space="preserve"> </w:t>
      </w:r>
      <w:r w:rsidR="00A8721B">
        <w:rPr>
          <w:sz w:val="18"/>
          <w:szCs w:val="18"/>
        </w:rPr>
        <w:t xml:space="preserve">to </w:t>
      </w:r>
      <w:r w:rsidR="00675B5F" w:rsidRPr="008C3EBB">
        <w:rPr>
          <w:sz w:val="18"/>
          <w:szCs w:val="18"/>
        </w:rPr>
        <w:t xml:space="preserve">the Services including, but not limited, any loss, cost, expense or damage due to any loss of data, disclosure of credit card information, and/or disclosure of any information contained in The Agreement or provided otherwise by your use of </w:t>
      </w:r>
      <w:r w:rsidR="00924CC2" w:rsidRPr="008C3EBB">
        <w:rPr>
          <w:sz w:val="18"/>
          <w:szCs w:val="18"/>
        </w:rPr>
        <w:t xml:space="preserve">the </w:t>
      </w:r>
      <w:r w:rsidR="00675B5F" w:rsidRPr="008C3EBB">
        <w:rPr>
          <w:sz w:val="18"/>
          <w:szCs w:val="18"/>
        </w:rPr>
        <w:t xml:space="preserve">Services. You agree to defend, indemnify, and hold harmless </w:t>
      </w:r>
      <w:r w:rsidR="00E52CFD" w:rsidRPr="008C3EBB">
        <w:rPr>
          <w:sz w:val="18"/>
          <w:szCs w:val="18"/>
        </w:rPr>
        <w:t>Company</w:t>
      </w:r>
      <w:r w:rsidR="00675B5F" w:rsidRPr="008C3EBB">
        <w:rPr>
          <w:sz w:val="18"/>
          <w:szCs w:val="18"/>
        </w:rPr>
        <w:t>, its affiliates licensors and their respective officers, directors, employees and agents f</w:t>
      </w:r>
      <w:r w:rsidR="00924CC2" w:rsidRPr="008C3EBB">
        <w:rPr>
          <w:sz w:val="18"/>
          <w:szCs w:val="18"/>
        </w:rPr>
        <w:t>ro</w:t>
      </w:r>
      <w:r w:rsidR="00675B5F" w:rsidRPr="008C3EBB">
        <w:rPr>
          <w:sz w:val="18"/>
          <w:szCs w:val="18"/>
        </w:rPr>
        <w:t>m and against any third</w:t>
      </w:r>
      <w:r w:rsidR="001920CC" w:rsidRPr="008C3EBB">
        <w:rPr>
          <w:sz w:val="18"/>
          <w:szCs w:val="18"/>
        </w:rPr>
        <w:t>-</w:t>
      </w:r>
      <w:r w:rsidR="00675B5F" w:rsidRPr="008C3EBB">
        <w:rPr>
          <w:sz w:val="18"/>
          <w:szCs w:val="18"/>
        </w:rPr>
        <w:t xml:space="preserve">party claims, liability, actions or demands (including, without limitations, costs, damages and reasonable legal and accounting fees) alleging or resulting from or in connections with your use of </w:t>
      </w:r>
      <w:r w:rsidR="00924CC2" w:rsidRPr="008C3EBB">
        <w:rPr>
          <w:sz w:val="18"/>
          <w:szCs w:val="18"/>
        </w:rPr>
        <w:t xml:space="preserve">the </w:t>
      </w:r>
      <w:r w:rsidR="00675B5F" w:rsidRPr="008C3EBB">
        <w:rPr>
          <w:sz w:val="18"/>
          <w:szCs w:val="18"/>
        </w:rPr>
        <w:t xml:space="preserve">Services or your breach of </w:t>
      </w:r>
      <w:r w:rsidR="00924CC2" w:rsidRPr="008C3EBB">
        <w:rPr>
          <w:sz w:val="18"/>
          <w:szCs w:val="18"/>
        </w:rPr>
        <w:t xml:space="preserve">the </w:t>
      </w:r>
      <w:r w:rsidR="00675B5F" w:rsidRPr="008C3EBB">
        <w:rPr>
          <w:sz w:val="18"/>
          <w:szCs w:val="18"/>
        </w:rPr>
        <w:t>Agreement.</w:t>
      </w:r>
    </w:p>
    <w:p w14:paraId="42C55B02" w14:textId="77777777" w:rsidR="008C3EBB" w:rsidRPr="007F2697" w:rsidRDefault="008C3EBB" w:rsidP="00E25B14">
      <w:pPr>
        <w:jc w:val="both"/>
        <w:rPr>
          <w:sz w:val="18"/>
          <w:szCs w:val="18"/>
        </w:rPr>
      </w:pPr>
    </w:p>
    <w:p w14:paraId="2841435B" w14:textId="77777777" w:rsidR="008C3EBB" w:rsidRPr="007F2697" w:rsidRDefault="008C3EBB" w:rsidP="00E25B14">
      <w:pPr>
        <w:jc w:val="both"/>
        <w:rPr>
          <w:caps/>
          <w:sz w:val="18"/>
          <w:szCs w:val="18"/>
        </w:rPr>
      </w:pPr>
      <w:r w:rsidRPr="007F2697">
        <w:rPr>
          <w:b/>
          <w:caps/>
          <w:sz w:val="18"/>
          <w:szCs w:val="18"/>
        </w:rPr>
        <w:t xml:space="preserve">SECTION </w:t>
      </w:r>
      <w:r w:rsidR="009234A3" w:rsidRPr="007F2697">
        <w:rPr>
          <w:b/>
          <w:caps/>
          <w:sz w:val="18"/>
          <w:szCs w:val="18"/>
        </w:rPr>
        <w:t>7</w:t>
      </w:r>
      <w:r w:rsidRPr="007F2697">
        <w:rPr>
          <w:b/>
          <w:caps/>
          <w:sz w:val="18"/>
          <w:szCs w:val="18"/>
        </w:rPr>
        <w:t>: Export Regulation.</w:t>
      </w:r>
      <w:r w:rsidRPr="007F2697">
        <w:rPr>
          <w:caps/>
          <w:sz w:val="18"/>
          <w:szCs w:val="18"/>
        </w:rPr>
        <w:t xml:space="preserve"> </w:t>
      </w:r>
    </w:p>
    <w:p w14:paraId="6AC1CC8D" w14:textId="77777777" w:rsidR="008C3EBB" w:rsidRPr="008C3EBB" w:rsidRDefault="008C3EBB" w:rsidP="00E25B14">
      <w:pPr>
        <w:jc w:val="both"/>
        <w:rPr>
          <w:b/>
          <w:sz w:val="18"/>
          <w:szCs w:val="18"/>
          <w:u w:val="single"/>
        </w:rPr>
      </w:pPr>
      <w:r w:rsidRPr="008C3EBB">
        <w:rPr>
          <w:sz w:val="18"/>
          <w:szCs w:val="18"/>
        </w:rPr>
        <w:t xml:space="preserve">The Software may be subject to US export control laws, including the US Export Administration Act and its associated regulations. You shall not, directly or indirectly, export, re-export, or release the Software to, or make the </w:t>
      </w:r>
      <w:r w:rsidR="009F557C">
        <w:rPr>
          <w:sz w:val="18"/>
          <w:szCs w:val="18"/>
        </w:rPr>
        <w:t>Services</w:t>
      </w:r>
      <w:r w:rsidRPr="008C3EBB">
        <w:rPr>
          <w:sz w:val="18"/>
          <w:szCs w:val="18"/>
        </w:rPr>
        <w:t xml:space="preserve"> accessible from, any jurisdiction or country to which export, re-export, or release is prohibited by law, rule, or regulation. You shall comply with all applicable federal laws, regulations, and rules, and complete all required undertakings (including obtaining any necessary export license or other governmental approval), prior to exporting, re-exporting, releasing, or otherwise making the Software available outside the US.</w:t>
      </w:r>
    </w:p>
    <w:p w14:paraId="27D13CE7" w14:textId="77777777" w:rsidR="00AC3974" w:rsidRPr="008C3EBB" w:rsidRDefault="003C0E9D" w:rsidP="00E25B14">
      <w:pPr>
        <w:jc w:val="both"/>
        <w:rPr>
          <w:sz w:val="18"/>
          <w:szCs w:val="18"/>
        </w:rPr>
      </w:pPr>
      <w:r w:rsidRPr="008C3EBB">
        <w:rPr>
          <w:sz w:val="18"/>
          <w:szCs w:val="18"/>
        </w:rPr>
        <w:t xml:space="preserve"> </w:t>
      </w:r>
    </w:p>
    <w:p w14:paraId="211A312D" w14:textId="77777777" w:rsidR="00AC3974" w:rsidRPr="008C3EBB" w:rsidRDefault="00924CC2" w:rsidP="00E25B14">
      <w:pPr>
        <w:jc w:val="both"/>
        <w:rPr>
          <w:b/>
          <w:sz w:val="18"/>
          <w:szCs w:val="18"/>
        </w:rPr>
      </w:pPr>
      <w:r w:rsidRPr="008C3EBB">
        <w:rPr>
          <w:b/>
          <w:sz w:val="18"/>
          <w:szCs w:val="18"/>
        </w:rPr>
        <w:t xml:space="preserve">SECTION </w:t>
      </w:r>
      <w:r w:rsidR="009234A3">
        <w:rPr>
          <w:b/>
          <w:sz w:val="18"/>
          <w:szCs w:val="18"/>
        </w:rPr>
        <w:t>8</w:t>
      </w:r>
      <w:r w:rsidRPr="008C3EBB">
        <w:rPr>
          <w:b/>
          <w:sz w:val="18"/>
          <w:szCs w:val="18"/>
        </w:rPr>
        <w:t xml:space="preserve">: </w:t>
      </w:r>
      <w:r w:rsidR="00AC3974" w:rsidRPr="008C3EBB">
        <w:rPr>
          <w:b/>
          <w:sz w:val="18"/>
          <w:szCs w:val="18"/>
        </w:rPr>
        <w:t>CHOICE OF LAW</w:t>
      </w:r>
    </w:p>
    <w:p w14:paraId="04DD5B3A" w14:textId="77777777" w:rsidR="003C0E9D" w:rsidRPr="008C3EBB" w:rsidRDefault="003C0E9D" w:rsidP="00E25B14">
      <w:pPr>
        <w:jc w:val="both"/>
        <w:rPr>
          <w:sz w:val="18"/>
          <w:szCs w:val="18"/>
        </w:rPr>
      </w:pPr>
      <w:r w:rsidRPr="008C3EBB">
        <w:rPr>
          <w:sz w:val="18"/>
          <w:szCs w:val="18"/>
        </w:rPr>
        <w:t xml:space="preserve">This agreement is governed by the laws of </w:t>
      </w:r>
      <w:r w:rsidR="00F64DA8" w:rsidRPr="008C3EBB">
        <w:rPr>
          <w:sz w:val="18"/>
          <w:szCs w:val="18"/>
        </w:rPr>
        <w:t>Nebraska</w:t>
      </w:r>
      <w:r w:rsidR="00977580" w:rsidRPr="008C3EBB">
        <w:rPr>
          <w:sz w:val="18"/>
          <w:szCs w:val="18"/>
        </w:rPr>
        <w:t>.</w:t>
      </w:r>
      <w:r w:rsidRPr="008C3EBB">
        <w:rPr>
          <w:sz w:val="18"/>
          <w:szCs w:val="18"/>
        </w:rPr>
        <w:t xml:space="preserve"> Venue for any action between the parties concerning </w:t>
      </w:r>
      <w:r w:rsidR="00924CC2" w:rsidRPr="008C3EBB">
        <w:rPr>
          <w:sz w:val="18"/>
          <w:szCs w:val="18"/>
        </w:rPr>
        <w:t xml:space="preserve">the </w:t>
      </w:r>
      <w:r w:rsidR="00AC3974" w:rsidRPr="008C3EBB">
        <w:rPr>
          <w:sz w:val="18"/>
          <w:szCs w:val="18"/>
        </w:rPr>
        <w:t>Services</w:t>
      </w:r>
      <w:r w:rsidRPr="008C3EBB">
        <w:rPr>
          <w:sz w:val="18"/>
          <w:szCs w:val="18"/>
        </w:rPr>
        <w:t xml:space="preserve"> shall take place only in the appropriate courts in </w:t>
      </w:r>
      <w:r w:rsidR="00F64DA8" w:rsidRPr="008C3EBB">
        <w:rPr>
          <w:sz w:val="18"/>
          <w:szCs w:val="18"/>
        </w:rPr>
        <w:t>Lancaster</w:t>
      </w:r>
      <w:r w:rsidR="00977580" w:rsidRPr="008C3EBB">
        <w:rPr>
          <w:sz w:val="18"/>
          <w:szCs w:val="18"/>
        </w:rPr>
        <w:t xml:space="preserve"> </w:t>
      </w:r>
      <w:r w:rsidRPr="008C3EBB">
        <w:rPr>
          <w:sz w:val="18"/>
          <w:szCs w:val="18"/>
        </w:rPr>
        <w:t xml:space="preserve">County, </w:t>
      </w:r>
      <w:r w:rsidR="00F64DA8" w:rsidRPr="008C3EBB">
        <w:rPr>
          <w:sz w:val="18"/>
          <w:szCs w:val="18"/>
        </w:rPr>
        <w:t>Nebraska</w:t>
      </w:r>
      <w:r w:rsidRPr="008C3EBB">
        <w:rPr>
          <w:sz w:val="18"/>
          <w:szCs w:val="18"/>
        </w:rPr>
        <w:t xml:space="preserve">. In no event shall </w:t>
      </w:r>
      <w:r w:rsidR="00E52CFD" w:rsidRPr="008C3EBB">
        <w:rPr>
          <w:sz w:val="18"/>
          <w:szCs w:val="18"/>
        </w:rPr>
        <w:t>Company</w:t>
      </w:r>
      <w:r w:rsidR="00AC3974" w:rsidRPr="008C3EBB">
        <w:rPr>
          <w:sz w:val="18"/>
          <w:szCs w:val="18"/>
        </w:rPr>
        <w:t>’</w:t>
      </w:r>
      <w:r w:rsidR="00E52CFD" w:rsidRPr="008C3EBB">
        <w:rPr>
          <w:sz w:val="18"/>
          <w:szCs w:val="18"/>
        </w:rPr>
        <w:t>s</w:t>
      </w:r>
      <w:r w:rsidRPr="008C3EBB">
        <w:rPr>
          <w:sz w:val="18"/>
          <w:szCs w:val="18"/>
        </w:rPr>
        <w:t xml:space="preserve"> total liability to you exceed the amount</w:t>
      </w:r>
      <w:r w:rsidR="00AC3974" w:rsidRPr="008C3EBB">
        <w:rPr>
          <w:sz w:val="18"/>
          <w:szCs w:val="18"/>
        </w:rPr>
        <w:t xml:space="preserve"> paid by you for the Services within the twelve (12) months prior to the time the claim arose.</w:t>
      </w:r>
    </w:p>
    <w:p w14:paraId="3B01654F" w14:textId="77777777" w:rsidR="003C0E9D" w:rsidRPr="008C3EBB" w:rsidRDefault="003C0E9D" w:rsidP="00E25B14">
      <w:pPr>
        <w:jc w:val="both"/>
        <w:rPr>
          <w:sz w:val="18"/>
          <w:szCs w:val="18"/>
        </w:rPr>
      </w:pPr>
    </w:p>
    <w:p w14:paraId="3F986C1A" w14:textId="77777777" w:rsidR="003C0E9D" w:rsidRPr="008C3EBB" w:rsidRDefault="00924CC2" w:rsidP="00E25B14">
      <w:pPr>
        <w:jc w:val="both"/>
        <w:rPr>
          <w:b/>
          <w:sz w:val="18"/>
          <w:szCs w:val="18"/>
        </w:rPr>
      </w:pPr>
      <w:r w:rsidRPr="008C3EBB">
        <w:rPr>
          <w:b/>
          <w:sz w:val="18"/>
          <w:szCs w:val="18"/>
        </w:rPr>
        <w:t xml:space="preserve">SECTION </w:t>
      </w:r>
      <w:r w:rsidR="009234A3">
        <w:rPr>
          <w:b/>
          <w:sz w:val="18"/>
          <w:szCs w:val="18"/>
        </w:rPr>
        <w:t>9</w:t>
      </w:r>
      <w:r w:rsidRPr="008C3EBB">
        <w:rPr>
          <w:b/>
          <w:sz w:val="18"/>
          <w:szCs w:val="18"/>
        </w:rPr>
        <w:t xml:space="preserve">: </w:t>
      </w:r>
      <w:r w:rsidR="00AC3974" w:rsidRPr="008C3EBB">
        <w:rPr>
          <w:b/>
          <w:sz w:val="18"/>
          <w:szCs w:val="18"/>
        </w:rPr>
        <w:t>INTELLECUTAL PROPERTY</w:t>
      </w:r>
    </w:p>
    <w:p w14:paraId="55780A92" w14:textId="77777777" w:rsidR="00AC3974" w:rsidRPr="008C3EBB" w:rsidRDefault="00E52CFD" w:rsidP="00E25B14">
      <w:pPr>
        <w:jc w:val="both"/>
        <w:rPr>
          <w:sz w:val="18"/>
          <w:szCs w:val="18"/>
        </w:rPr>
      </w:pPr>
      <w:r w:rsidRPr="008C3EBB">
        <w:rPr>
          <w:sz w:val="18"/>
          <w:szCs w:val="18"/>
        </w:rPr>
        <w:t>Company</w:t>
      </w:r>
      <w:r w:rsidR="00AC3974" w:rsidRPr="008C3EBB">
        <w:rPr>
          <w:sz w:val="18"/>
          <w:szCs w:val="18"/>
        </w:rPr>
        <w:t xml:space="preserve"> is the sole owner of all rights, title and interest in and to </w:t>
      </w:r>
      <w:r w:rsidR="00924CC2" w:rsidRPr="008C3EBB">
        <w:rPr>
          <w:sz w:val="18"/>
          <w:szCs w:val="18"/>
        </w:rPr>
        <w:t>t</w:t>
      </w:r>
      <w:r w:rsidR="00AC3974" w:rsidRPr="008C3EBB">
        <w:rPr>
          <w:sz w:val="18"/>
          <w:szCs w:val="18"/>
        </w:rPr>
        <w:t>he Services, and such rights, title and interest are protected by United States copyright, trademark, and other laws.</w:t>
      </w:r>
      <w:r w:rsidR="001A273F" w:rsidRPr="008C3EBB">
        <w:rPr>
          <w:sz w:val="18"/>
          <w:szCs w:val="18"/>
        </w:rPr>
        <w:t xml:space="preserve"> Except for the limited licenses expressly granted to you in </w:t>
      </w:r>
      <w:r w:rsidR="00924CC2" w:rsidRPr="008C3EBB">
        <w:rPr>
          <w:sz w:val="18"/>
          <w:szCs w:val="18"/>
        </w:rPr>
        <w:t>t</w:t>
      </w:r>
      <w:r w:rsidR="001A273F" w:rsidRPr="008C3EBB">
        <w:rPr>
          <w:sz w:val="18"/>
          <w:szCs w:val="18"/>
        </w:rPr>
        <w:t xml:space="preserve">he Agreement, </w:t>
      </w:r>
      <w:r w:rsidRPr="008C3EBB">
        <w:rPr>
          <w:sz w:val="18"/>
          <w:szCs w:val="18"/>
        </w:rPr>
        <w:t>Company</w:t>
      </w:r>
      <w:r w:rsidR="001A273F" w:rsidRPr="008C3EBB">
        <w:rPr>
          <w:sz w:val="18"/>
          <w:szCs w:val="18"/>
        </w:rPr>
        <w:t xml:space="preserve"> reserves for itself and its licensors all other rights, titles and interest. Your use of </w:t>
      </w:r>
      <w:r w:rsidR="00924CC2" w:rsidRPr="008C3EBB">
        <w:rPr>
          <w:sz w:val="18"/>
          <w:szCs w:val="18"/>
        </w:rPr>
        <w:t xml:space="preserve">the </w:t>
      </w:r>
      <w:r w:rsidR="001A273F" w:rsidRPr="008C3EBB">
        <w:rPr>
          <w:sz w:val="18"/>
          <w:szCs w:val="18"/>
        </w:rPr>
        <w:t xml:space="preserve">Services does not transfer to you any right, title, or interest and unauthorized use of </w:t>
      </w:r>
      <w:r w:rsidRPr="008C3EBB">
        <w:rPr>
          <w:sz w:val="18"/>
          <w:szCs w:val="18"/>
        </w:rPr>
        <w:t>Company</w:t>
      </w:r>
      <w:r w:rsidR="001A273F" w:rsidRPr="008C3EBB">
        <w:rPr>
          <w:sz w:val="18"/>
          <w:szCs w:val="18"/>
        </w:rPr>
        <w:t>’</w:t>
      </w:r>
      <w:r w:rsidRPr="008C3EBB">
        <w:rPr>
          <w:sz w:val="18"/>
          <w:szCs w:val="18"/>
        </w:rPr>
        <w:t>s</w:t>
      </w:r>
      <w:r w:rsidR="001A273F" w:rsidRPr="008C3EBB">
        <w:rPr>
          <w:sz w:val="18"/>
          <w:szCs w:val="18"/>
        </w:rPr>
        <w:t xml:space="preserve"> property may violate these laws and/or applicable communications regulations and statutes, and is strictly prohibited. You must preserve all copyright, trademark, service mark and other proprietary notices contained in </w:t>
      </w:r>
      <w:r w:rsidR="00924CC2" w:rsidRPr="008C3EBB">
        <w:rPr>
          <w:sz w:val="18"/>
          <w:szCs w:val="18"/>
        </w:rPr>
        <w:t xml:space="preserve">the </w:t>
      </w:r>
      <w:r w:rsidR="001A273F" w:rsidRPr="008C3EBB">
        <w:rPr>
          <w:sz w:val="18"/>
          <w:szCs w:val="18"/>
        </w:rPr>
        <w:t xml:space="preserve">Services on any authorized copy you make pursuant your rights in </w:t>
      </w:r>
      <w:r w:rsidR="00924CC2" w:rsidRPr="008C3EBB">
        <w:rPr>
          <w:sz w:val="18"/>
          <w:szCs w:val="18"/>
        </w:rPr>
        <w:t xml:space="preserve">the </w:t>
      </w:r>
      <w:r w:rsidR="001A273F" w:rsidRPr="008C3EBB">
        <w:rPr>
          <w:sz w:val="18"/>
          <w:szCs w:val="18"/>
        </w:rPr>
        <w:t>Agreement.</w:t>
      </w:r>
    </w:p>
    <w:p w14:paraId="793A56CE" w14:textId="77777777" w:rsidR="003C0E9D" w:rsidRPr="008C3EBB" w:rsidRDefault="003C0E9D" w:rsidP="00E25B14">
      <w:pPr>
        <w:jc w:val="both"/>
        <w:rPr>
          <w:sz w:val="18"/>
          <w:szCs w:val="18"/>
        </w:rPr>
      </w:pPr>
    </w:p>
    <w:p w14:paraId="4E211FE3" w14:textId="77777777" w:rsidR="003C0E9D" w:rsidRPr="008C3EBB" w:rsidRDefault="00924CC2" w:rsidP="00E25B14">
      <w:pPr>
        <w:jc w:val="both"/>
        <w:rPr>
          <w:b/>
          <w:sz w:val="18"/>
          <w:szCs w:val="18"/>
        </w:rPr>
      </w:pPr>
      <w:r w:rsidRPr="008C3EBB">
        <w:rPr>
          <w:b/>
          <w:sz w:val="18"/>
          <w:szCs w:val="18"/>
        </w:rPr>
        <w:t xml:space="preserve">SECTION </w:t>
      </w:r>
      <w:r w:rsidR="009234A3">
        <w:rPr>
          <w:b/>
          <w:sz w:val="18"/>
          <w:szCs w:val="18"/>
        </w:rPr>
        <w:t>10</w:t>
      </w:r>
      <w:r w:rsidRPr="008C3EBB">
        <w:rPr>
          <w:b/>
          <w:sz w:val="18"/>
          <w:szCs w:val="18"/>
        </w:rPr>
        <w:t xml:space="preserve">: </w:t>
      </w:r>
      <w:r w:rsidR="00AC3974" w:rsidRPr="008C3EBB">
        <w:rPr>
          <w:b/>
          <w:sz w:val="18"/>
          <w:szCs w:val="18"/>
        </w:rPr>
        <w:t>COMPLETE AGREEMENT</w:t>
      </w:r>
    </w:p>
    <w:p w14:paraId="67D11577" w14:textId="77777777" w:rsidR="001A273F" w:rsidRPr="008C3EBB" w:rsidRDefault="001A273F" w:rsidP="00E25B14">
      <w:pPr>
        <w:jc w:val="both"/>
        <w:rPr>
          <w:sz w:val="18"/>
          <w:szCs w:val="18"/>
        </w:rPr>
      </w:pPr>
      <w:r w:rsidRPr="008C3EBB">
        <w:rPr>
          <w:sz w:val="18"/>
          <w:szCs w:val="18"/>
        </w:rPr>
        <w:t xml:space="preserve">The Agreement constitutes the entire agreement between </w:t>
      </w:r>
      <w:r w:rsidR="00E52CFD" w:rsidRPr="008C3EBB">
        <w:rPr>
          <w:sz w:val="18"/>
          <w:szCs w:val="18"/>
        </w:rPr>
        <w:t>Company</w:t>
      </w:r>
      <w:r w:rsidRPr="008C3EBB">
        <w:rPr>
          <w:sz w:val="18"/>
          <w:szCs w:val="18"/>
        </w:rPr>
        <w:t xml:space="preserve"> and you with respect to the use of </w:t>
      </w:r>
      <w:r w:rsidR="00924CC2" w:rsidRPr="008C3EBB">
        <w:rPr>
          <w:sz w:val="18"/>
          <w:szCs w:val="18"/>
        </w:rPr>
        <w:t xml:space="preserve">the </w:t>
      </w:r>
      <w:r w:rsidRPr="008C3EBB">
        <w:rPr>
          <w:sz w:val="18"/>
          <w:szCs w:val="18"/>
        </w:rPr>
        <w:t xml:space="preserve">Services and supersedes all prior or contemporaneous understandings regarding such subject matter. The Agreement does not extend to any other person or entity. </w:t>
      </w:r>
      <w:r w:rsidR="00E52CFD" w:rsidRPr="008C3EBB">
        <w:rPr>
          <w:sz w:val="18"/>
          <w:szCs w:val="18"/>
        </w:rPr>
        <w:t>Company</w:t>
      </w:r>
      <w:r w:rsidRPr="008C3EBB">
        <w:rPr>
          <w:sz w:val="18"/>
          <w:szCs w:val="18"/>
        </w:rPr>
        <w:t xml:space="preserve"> reserves the rights to make changes to </w:t>
      </w:r>
      <w:r w:rsidR="00924CC2" w:rsidRPr="008C3EBB">
        <w:rPr>
          <w:sz w:val="18"/>
          <w:szCs w:val="18"/>
        </w:rPr>
        <w:t xml:space="preserve">the </w:t>
      </w:r>
      <w:r w:rsidRPr="008C3EBB">
        <w:rPr>
          <w:sz w:val="18"/>
          <w:szCs w:val="18"/>
        </w:rPr>
        <w:t xml:space="preserve">Agreement, without our prior consent and without providing notice to you, by updating the version of </w:t>
      </w:r>
      <w:r w:rsidR="00924CC2" w:rsidRPr="008C3EBB">
        <w:rPr>
          <w:sz w:val="18"/>
          <w:szCs w:val="18"/>
        </w:rPr>
        <w:t xml:space="preserve">the </w:t>
      </w:r>
      <w:r w:rsidRPr="008C3EBB">
        <w:rPr>
          <w:sz w:val="18"/>
          <w:szCs w:val="18"/>
        </w:rPr>
        <w:t xml:space="preserve">Agreement on </w:t>
      </w:r>
      <w:r w:rsidR="00E5184E" w:rsidRPr="008C3EBB">
        <w:rPr>
          <w:sz w:val="18"/>
          <w:szCs w:val="18"/>
        </w:rPr>
        <w:t xml:space="preserve">the </w:t>
      </w:r>
      <w:r w:rsidR="00924CC2" w:rsidRPr="008C3EBB">
        <w:rPr>
          <w:sz w:val="18"/>
          <w:szCs w:val="18"/>
        </w:rPr>
        <w:t>Websites.</w:t>
      </w:r>
      <w:r w:rsidR="00691781" w:rsidRPr="008C3EBB">
        <w:rPr>
          <w:sz w:val="18"/>
          <w:szCs w:val="18"/>
        </w:rPr>
        <w:t xml:space="preserve"> </w:t>
      </w:r>
      <w:r w:rsidRPr="008C3EBB">
        <w:rPr>
          <w:sz w:val="18"/>
          <w:szCs w:val="18"/>
        </w:rPr>
        <w:t xml:space="preserve">The changes to </w:t>
      </w:r>
      <w:r w:rsidR="00E5184E" w:rsidRPr="008C3EBB">
        <w:rPr>
          <w:sz w:val="18"/>
          <w:szCs w:val="18"/>
        </w:rPr>
        <w:t>t</w:t>
      </w:r>
      <w:r w:rsidRPr="008C3EBB">
        <w:rPr>
          <w:sz w:val="18"/>
          <w:szCs w:val="18"/>
        </w:rPr>
        <w:t xml:space="preserve">he Agreement will be effective immediately upon publication on </w:t>
      </w:r>
      <w:r w:rsidR="00924CC2" w:rsidRPr="008C3EBB">
        <w:rPr>
          <w:sz w:val="18"/>
          <w:szCs w:val="18"/>
        </w:rPr>
        <w:t xml:space="preserve">the </w:t>
      </w:r>
      <w:r w:rsidRPr="008C3EBB">
        <w:rPr>
          <w:sz w:val="18"/>
          <w:szCs w:val="18"/>
        </w:rPr>
        <w:t xml:space="preserve">Websites and you acknowledge and agree it is your responsibility to monitor the Websites for such changes. You may not assign or transfer its right without </w:t>
      </w:r>
      <w:r w:rsidR="00E52CFD" w:rsidRPr="008C3EBB">
        <w:rPr>
          <w:sz w:val="18"/>
          <w:szCs w:val="18"/>
        </w:rPr>
        <w:t>Company</w:t>
      </w:r>
      <w:r w:rsidRPr="008C3EBB">
        <w:rPr>
          <w:sz w:val="18"/>
          <w:szCs w:val="18"/>
        </w:rPr>
        <w:t>’</w:t>
      </w:r>
      <w:r w:rsidR="00E52CFD" w:rsidRPr="008C3EBB">
        <w:rPr>
          <w:sz w:val="18"/>
          <w:szCs w:val="18"/>
        </w:rPr>
        <w:t>s</w:t>
      </w:r>
      <w:r w:rsidRPr="008C3EBB">
        <w:rPr>
          <w:sz w:val="18"/>
          <w:szCs w:val="18"/>
        </w:rPr>
        <w:t xml:space="preserve"> prior written consent.</w:t>
      </w:r>
    </w:p>
    <w:p w14:paraId="5B315371" w14:textId="66DAF0A9" w:rsidR="001A273F" w:rsidRDefault="001A273F" w:rsidP="00E25B14">
      <w:pPr>
        <w:jc w:val="both"/>
        <w:rPr>
          <w:rFonts w:ascii="TimesNewRoman" w:hAnsi="TimesNewRoman" w:cs="TimesNewRoman"/>
          <w:sz w:val="18"/>
          <w:szCs w:val="18"/>
        </w:rPr>
      </w:pPr>
    </w:p>
    <w:p w14:paraId="784F7C67" w14:textId="35F9DE98" w:rsidR="00945881" w:rsidRDefault="00945881" w:rsidP="00E25B14">
      <w:pPr>
        <w:jc w:val="both"/>
        <w:rPr>
          <w:rFonts w:ascii="TimesNewRoman" w:hAnsi="TimesNewRoman" w:cs="TimesNewRoman"/>
          <w:sz w:val="18"/>
          <w:szCs w:val="18"/>
        </w:rPr>
      </w:pPr>
      <w:r>
        <w:rPr>
          <w:rFonts w:ascii="TimesNewRoman" w:hAnsi="TimesNewRoman" w:cs="TimesNewRoman"/>
          <w:sz w:val="18"/>
          <w:szCs w:val="18"/>
        </w:rPr>
        <w:t>V7-07-2022</w:t>
      </w:r>
      <w:bookmarkStart w:id="2" w:name="_GoBack"/>
      <w:bookmarkEnd w:id="2"/>
    </w:p>
    <w:bookmarkEnd w:id="0"/>
    <w:p w14:paraId="0E5AEE65" w14:textId="77777777" w:rsidR="001A273F" w:rsidRPr="00924CC2" w:rsidRDefault="001A273F">
      <w:pPr>
        <w:rPr>
          <w:rFonts w:ascii="TimesNewRoman" w:hAnsi="TimesNewRoman" w:cs="TimesNewRoman"/>
          <w:sz w:val="18"/>
          <w:szCs w:val="18"/>
        </w:rPr>
      </w:pPr>
    </w:p>
    <w:sectPr w:rsidR="001A273F" w:rsidRPr="00924CC2">
      <w:footerReference w:type="default" r:id="rId10"/>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4DD7E" w14:textId="77777777" w:rsidR="00694F08" w:rsidRDefault="00694F08" w:rsidP="00B71141">
      <w:r>
        <w:separator/>
      </w:r>
    </w:p>
  </w:endnote>
  <w:endnote w:type="continuationSeparator" w:id="0">
    <w:p w14:paraId="06A7D0F6" w14:textId="77777777" w:rsidR="00694F08" w:rsidRDefault="00694F08" w:rsidP="00B7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B859" w14:textId="77777777" w:rsidR="00B71141" w:rsidRDefault="00B71141">
    <w:pPr>
      <w:pStyle w:val="Footer"/>
      <w:jc w:val="center"/>
      <w:rPr>
        <w:noProof/>
      </w:rPr>
    </w:pPr>
    <w:r>
      <w:fldChar w:fldCharType="begin"/>
    </w:r>
    <w:r>
      <w:instrText xml:space="preserve"> PAGE   \* MERGEFORMAT </w:instrText>
    </w:r>
    <w:r>
      <w:fldChar w:fldCharType="separate"/>
    </w:r>
    <w:r>
      <w:rPr>
        <w:noProof/>
      </w:rPr>
      <w:t>1</w:t>
    </w:r>
    <w:r>
      <w:fldChar w:fldCharType="end"/>
    </w:r>
  </w:p>
  <w:p w14:paraId="7F39EA7F" w14:textId="77777777" w:rsidR="00B71141" w:rsidRDefault="00B71141" w:rsidP="00B71141">
    <w:pPr>
      <w:pStyle w:val="Footer"/>
      <w:jc w:val="right"/>
    </w:pPr>
    <w:r>
      <w:rPr>
        <w:noProof/>
      </w:rPr>
      <w:t>Initials: _____</w:t>
    </w:r>
  </w:p>
  <w:p w14:paraId="6BE604DE" w14:textId="77777777" w:rsidR="00B71141" w:rsidRDefault="00B71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240F4" w14:textId="77777777" w:rsidR="00694F08" w:rsidRDefault="00694F08" w:rsidP="00B71141">
      <w:r>
        <w:separator/>
      </w:r>
    </w:p>
  </w:footnote>
  <w:footnote w:type="continuationSeparator" w:id="0">
    <w:p w14:paraId="3033B4A6" w14:textId="77777777" w:rsidR="00694F08" w:rsidRDefault="00694F08" w:rsidP="00B7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288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9D"/>
    <w:rsid w:val="000E5DD1"/>
    <w:rsid w:val="000F2A5E"/>
    <w:rsid w:val="0010352D"/>
    <w:rsid w:val="00136F64"/>
    <w:rsid w:val="00143997"/>
    <w:rsid w:val="00182F42"/>
    <w:rsid w:val="001920CC"/>
    <w:rsid w:val="00195CF7"/>
    <w:rsid w:val="001A273F"/>
    <w:rsid w:val="00257AA0"/>
    <w:rsid w:val="002E59DA"/>
    <w:rsid w:val="0036248A"/>
    <w:rsid w:val="00387437"/>
    <w:rsid w:val="003A0D31"/>
    <w:rsid w:val="003A1599"/>
    <w:rsid w:val="003A1ABB"/>
    <w:rsid w:val="003B42D2"/>
    <w:rsid w:val="003C0E9D"/>
    <w:rsid w:val="00444A0D"/>
    <w:rsid w:val="00467678"/>
    <w:rsid w:val="00540011"/>
    <w:rsid w:val="00567D29"/>
    <w:rsid w:val="005851B2"/>
    <w:rsid w:val="005D2D00"/>
    <w:rsid w:val="005E4B61"/>
    <w:rsid w:val="00664534"/>
    <w:rsid w:val="00675B5F"/>
    <w:rsid w:val="00691781"/>
    <w:rsid w:val="00694F08"/>
    <w:rsid w:val="006C3D69"/>
    <w:rsid w:val="00723E64"/>
    <w:rsid w:val="00745707"/>
    <w:rsid w:val="00785FE8"/>
    <w:rsid w:val="007B66E3"/>
    <w:rsid w:val="007C6263"/>
    <w:rsid w:val="007F2662"/>
    <w:rsid w:val="007F2697"/>
    <w:rsid w:val="007F35ED"/>
    <w:rsid w:val="00811C94"/>
    <w:rsid w:val="00815A33"/>
    <w:rsid w:val="00816A07"/>
    <w:rsid w:val="00863193"/>
    <w:rsid w:val="008B2ABE"/>
    <w:rsid w:val="008B3183"/>
    <w:rsid w:val="008C3EBB"/>
    <w:rsid w:val="00917BFB"/>
    <w:rsid w:val="009234A3"/>
    <w:rsid w:val="00924CC2"/>
    <w:rsid w:val="00930528"/>
    <w:rsid w:val="00945881"/>
    <w:rsid w:val="009718B1"/>
    <w:rsid w:val="00977580"/>
    <w:rsid w:val="009E4E0D"/>
    <w:rsid w:val="009F557C"/>
    <w:rsid w:val="00A0668C"/>
    <w:rsid w:val="00A41DFC"/>
    <w:rsid w:val="00A8721B"/>
    <w:rsid w:val="00A90A93"/>
    <w:rsid w:val="00AA2800"/>
    <w:rsid w:val="00AC3974"/>
    <w:rsid w:val="00AC4C10"/>
    <w:rsid w:val="00AE7103"/>
    <w:rsid w:val="00B5249F"/>
    <w:rsid w:val="00B71141"/>
    <w:rsid w:val="00C00CBA"/>
    <w:rsid w:val="00D26CA9"/>
    <w:rsid w:val="00DF1F07"/>
    <w:rsid w:val="00E25B14"/>
    <w:rsid w:val="00E5184E"/>
    <w:rsid w:val="00E52CFD"/>
    <w:rsid w:val="00E62011"/>
    <w:rsid w:val="00E87468"/>
    <w:rsid w:val="00EC6FA4"/>
    <w:rsid w:val="00EE5869"/>
    <w:rsid w:val="00F149C9"/>
    <w:rsid w:val="00F40AC6"/>
    <w:rsid w:val="00F64DA8"/>
    <w:rsid w:val="00F834E5"/>
    <w:rsid w:val="00FE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040F4"/>
  <w14:defaultImageDpi w14:val="0"/>
  <w15:docId w15:val="{D6447790-BEB0-4139-9251-6BA3E3BB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jc w:val="right"/>
      <w:outlineLvl w:val="0"/>
    </w:pPr>
    <w:rPr>
      <w:b/>
      <w:bCs/>
      <w:color w:val="0000F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Heading">
    <w:name w:val="Heading"/>
    <w:basedOn w:val="Normal"/>
    <w:next w:val="BodyText"/>
    <w:uiPriority w:val="99"/>
    <w:pPr>
      <w:keepNext/>
      <w:spacing w:before="240" w:after="120"/>
    </w:pPr>
    <w:rPr>
      <w:rFonts w:ascii="Arial" w:eastAsia="MS Mincho" w:hAnsi="Arial" w:cs="Tahoma"/>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List">
    <w:name w:val="List"/>
    <w:basedOn w:val="BodyText"/>
    <w:uiPriority w:val="99"/>
    <w:rPr>
      <w:rFonts w:cs="Tahoma"/>
    </w:rPr>
  </w:style>
  <w:style w:type="paragraph" w:styleId="Caption">
    <w:name w:val="caption"/>
    <w:basedOn w:val="Normal"/>
    <w:uiPriority w:val="99"/>
    <w:qFormat/>
    <w:pPr>
      <w:spacing w:before="120" w:after="120"/>
    </w:pPr>
    <w:rPr>
      <w:rFonts w:cs="Tahoma"/>
      <w:i/>
      <w:iCs/>
      <w:sz w:val="24"/>
      <w:szCs w:val="24"/>
    </w:rPr>
  </w:style>
  <w:style w:type="paragraph" w:customStyle="1" w:styleId="Index">
    <w:name w:val="Index"/>
    <w:basedOn w:val="Normal"/>
    <w:uiPriority w:val="99"/>
    <w:rPr>
      <w:rFonts w:cs="Tahoma"/>
    </w:rPr>
  </w:style>
  <w:style w:type="paragraph" w:styleId="BodyText2">
    <w:name w:val="Body Text 2"/>
    <w:basedOn w:val="Normal"/>
    <w:link w:val="BodyText2Char"/>
    <w:uiPriority w:val="99"/>
    <w:pPr>
      <w:ind w:left="144"/>
    </w:pPr>
    <w:rPr>
      <w:sz w:val="22"/>
      <w:szCs w:val="22"/>
    </w:r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rPr>
  </w:style>
  <w:style w:type="paragraph" w:styleId="NormalWeb">
    <w:name w:val="Normal (Web)"/>
    <w:basedOn w:val="Normal"/>
    <w:uiPriority w:val="99"/>
    <w:pPr>
      <w:autoSpaceDE/>
      <w:spacing w:before="100" w:after="100"/>
    </w:pPr>
    <w:rPr>
      <w:sz w:val="24"/>
      <w:szCs w:val="24"/>
    </w:rPr>
  </w:style>
  <w:style w:type="character" w:customStyle="1" w:styleId="Internetlink">
    <w:name w:val="Internet link"/>
    <w:basedOn w:val="DefaultParagraphFont"/>
    <w:uiPriority w:val="99"/>
    <w:rPr>
      <w:rFonts w:eastAsia="Times New Roman" w:cs="Times New Roman"/>
      <w:color w:val="0000FF"/>
      <w:u w:val="single"/>
    </w:rPr>
  </w:style>
  <w:style w:type="character" w:styleId="CommentReference">
    <w:name w:val="annotation reference"/>
    <w:basedOn w:val="DefaultParagraphFont"/>
    <w:uiPriority w:val="99"/>
    <w:rsid w:val="007C6263"/>
    <w:rPr>
      <w:rFonts w:cs="Times New Roman"/>
      <w:sz w:val="16"/>
      <w:szCs w:val="16"/>
    </w:rPr>
  </w:style>
  <w:style w:type="paragraph" w:styleId="CommentText">
    <w:name w:val="annotation text"/>
    <w:basedOn w:val="Normal"/>
    <w:link w:val="CommentTextChar"/>
    <w:uiPriority w:val="99"/>
    <w:rsid w:val="007C6263"/>
  </w:style>
  <w:style w:type="character" w:customStyle="1" w:styleId="CommentTextChar">
    <w:name w:val="Comment Text Char"/>
    <w:basedOn w:val="DefaultParagraphFont"/>
    <w:link w:val="CommentText"/>
    <w:uiPriority w:val="99"/>
    <w:locked/>
    <w:rsid w:val="007C62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7C6263"/>
    <w:rPr>
      <w:b/>
      <w:bCs/>
    </w:rPr>
  </w:style>
  <w:style w:type="character" w:customStyle="1" w:styleId="CommentSubjectChar">
    <w:name w:val="Comment Subject Char"/>
    <w:basedOn w:val="CommentTextChar"/>
    <w:link w:val="CommentSubject"/>
    <w:uiPriority w:val="99"/>
    <w:locked/>
    <w:rsid w:val="007C6263"/>
    <w:rPr>
      <w:rFonts w:ascii="Times New Roman" w:hAnsi="Times New Roman" w:cs="Times New Roman"/>
      <w:b/>
      <w:bCs/>
      <w:sz w:val="20"/>
      <w:szCs w:val="20"/>
    </w:rPr>
  </w:style>
  <w:style w:type="paragraph" w:styleId="BalloonText">
    <w:name w:val="Balloon Text"/>
    <w:basedOn w:val="Normal"/>
    <w:link w:val="BalloonTextChar"/>
    <w:uiPriority w:val="99"/>
    <w:rsid w:val="007C6263"/>
    <w:rPr>
      <w:rFonts w:ascii="Segoe UI" w:hAnsi="Segoe UI" w:cs="Segoe UI"/>
      <w:sz w:val="18"/>
      <w:szCs w:val="18"/>
    </w:rPr>
  </w:style>
  <w:style w:type="character" w:customStyle="1" w:styleId="BalloonTextChar">
    <w:name w:val="Balloon Text Char"/>
    <w:basedOn w:val="DefaultParagraphFont"/>
    <w:link w:val="BalloonText"/>
    <w:uiPriority w:val="99"/>
    <w:locked/>
    <w:rsid w:val="007C6263"/>
    <w:rPr>
      <w:rFonts w:ascii="Segoe UI" w:hAnsi="Segoe UI" w:cs="Segoe UI"/>
      <w:sz w:val="18"/>
      <w:szCs w:val="18"/>
    </w:rPr>
  </w:style>
  <w:style w:type="character" w:styleId="Hyperlink">
    <w:name w:val="Hyperlink"/>
    <w:basedOn w:val="DefaultParagraphFont"/>
    <w:uiPriority w:val="99"/>
    <w:rsid w:val="00924CC2"/>
    <w:rPr>
      <w:rFonts w:cs="Times New Roman"/>
      <w:color w:val="0000FF" w:themeColor="hyperlink"/>
      <w:u w:val="single"/>
    </w:rPr>
  </w:style>
  <w:style w:type="paragraph" w:styleId="Header">
    <w:name w:val="header"/>
    <w:basedOn w:val="Normal"/>
    <w:link w:val="HeaderChar"/>
    <w:uiPriority w:val="99"/>
    <w:rsid w:val="00B71141"/>
    <w:pPr>
      <w:tabs>
        <w:tab w:val="center" w:pos="4680"/>
        <w:tab w:val="right" w:pos="9360"/>
      </w:tabs>
    </w:pPr>
  </w:style>
  <w:style w:type="character" w:customStyle="1" w:styleId="HeaderChar">
    <w:name w:val="Header Char"/>
    <w:basedOn w:val="DefaultParagraphFont"/>
    <w:link w:val="Header"/>
    <w:uiPriority w:val="99"/>
    <w:locked/>
    <w:rsid w:val="00B71141"/>
    <w:rPr>
      <w:rFonts w:ascii="Times New Roman" w:hAnsi="Times New Roman" w:cs="Times New Roman"/>
      <w:sz w:val="20"/>
      <w:szCs w:val="20"/>
    </w:rPr>
  </w:style>
  <w:style w:type="paragraph" w:styleId="Footer">
    <w:name w:val="footer"/>
    <w:basedOn w:val="Normal"/>
    <w:link w:val="FooterChar"/>
    <w:uiPriority w:val="99"/>
    <w:rsid w:val="00B71141"/>
    <w:pPr>
      <w:tabs>
        <w:tab w:val="center" w:pos="4680"/>
        <w:tab w:val="right" w:pos="9360"/>
      </w:tabs>
    </w:pPr>
  </w:style>
  <w:style w:type="character" w:customStyle="1" w:styleId="FooterChar">
    <w:name w:val="Footer Char"/>
    <w:basedOn w:val="DefaultParagraphFont"/>
    <w:link w:val="Footer"/>
    <w:uiPriority w:val="99"/>
    <w:locked/>
    <w:rsid w:val="00B71141"/>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F64DA8"/>
    <w:rPr>
      <w:color w:val="605E5C"/>
      <w:shd w:val="clear" w:color="auto" w:fill="E1DFDD"/>
    </w:rPr>
  </w:style>
  <w:style w:type="paragraph" w:customStyle="1" w:styleId="Paragraph">
    <w:name w:val="Paragraph"/>
    <w:link w:val="ParagraphChar1"/>
    <w:qFormat/>
    <w:rsid w:val="00444A0D"/>
    <w:pPr>
      <w:spacing w:before="120" w:after="0" w:line="240" w:lineRule="auto"/>
    </w:pPr>
    <w:rPr>
      <w:rFonts w:ascii="Times New Roman" w:eastAsia="Times New Roman" w:hAnsi="Times New Roman"/>
      <w:color w:val="000000"/>
      <w:sz w:val="24"/>
      <w:szCs w:val="24"/>
    </w:rPr>
  </w:style>
  <w:style w:type="character" w:customStyle="1" w:styleId="ParagraphChar1">
    <w:name w:val="Paragraph Char1"/>
    <w:link w:val="Paragraph"/>
    <w:rsid w:val="00444A0D"/>
    <w:rPr>
      <w:rFonts w:ascii="Times New Roman" w:eastAsia="Times New Roman" w:hAnsi="Times New Roman"/>
      <w:color w:val="000000"/>
      <w:sz w:val="24"/>
      <w:szCs w:val="24"/>
    </w:rPr>
  </w:style>
  <w:style w:type="paragraph" w:customStyle="1" w:styleId="SFParasubclause3">
    <w:name w:val="SF Para subclause 3"/>
    <w:qFormat/>
    <w:rsid w:val="009234A3"/>
    <w:pPr>
      <w:numPr>
        <w:ilvl w:val="3"/>
        <w:numId w:val="1"/>
      </w:numPr>
      <w:spacing w:before="120" w:after="240" w:line="240" w:lineRule="auto"/>
      <w:outlineLvl w:val="3"/>
    </w:pPr>
    <w:rPr>
      <w:rFonts w:ascii="Times New Roman" w:eastAsia="Times New Roman" w:hAnsi="Times New Roman"/>
      <w:color w:val="000000"/>
      <w:sz w:val="24"/>
      <w:szCs w:val="24"/>
    </w:rPr>
  </w:style>
  <w:style w:type="character" w:customStyle="1" w:styleId="SFPara-ClauseChar">
    <w:name w:val="SF Para - Clause Char"/>
    <w:link w:val="SFPara-Clause"/>
    <w:rsid w:val="009234A3"/>
    <w:rPr>
      <w:rFonts w:ascii="Times New Roman" w:hAnsi="Times New Roman"/>
      <w:color w:val="000000"/>
    </w:rPr>
  </w:style>
  <w:style w:type="character" w:customStyle="1" w:styleId="Title-Clause">
    <w:name w:val="Title - Clause"/>
    <w:uiPriority w:val="1"/>
    <w:rsid w:val="009234A3"/>
    <w:rPr>
      <w:rFonts w:ascii="Times New Roman" w:hAnsi="Times New Roman" w:cs="Times New Roman"/>
      <w:b w:val="0"/>
      <w:dstrike w:val="0"/>
      <w:color w:val="000000"/>
      <w:sz w:val="24"/>
      <w:u w:val="single"/>
      <w:vertAlign w:val="baseline"/>
    </w:rPr>
  </w:style>
  <w:style w:type="paragraph" w:customStyle="1" w:styleId="SFPara-Clause">
    <w:name w:val="SF Para - Clause"/>
    <w:link w:val="SFPara-ClauseChar"/>
    <w:qFormat/>
    <w:rsid w:val="009234A3"/>
    <w:pPr>
      <w:numPr>
        <w:numId w:val="1"/>
      </w:numPr>
      <w:spacing w:before="240" w:after="240" w:line="240" w:lineRule="auto"/>
      <w:outlineLvl w:val="0"/>
    </w:pPr>
    <w:rPr>
      <w:rFonts w:ascii="Times New Roman" w:hAnsi="Times New Roman"/>
      <w:color w:val="000000"/>
    </w:rPr>
  </w:style>
  <w:style w:type="paragraph" w:customStyle="1" w:styleId="SFParasubclause1">
    <w:name w:val="SF Para subclause 1"/>
    <w:qFormat/>
    <w:rsid w:val="009234A3"/>
    <w:pPr>
      <w:numPr>
        <w:ilvl w:val="1"/>
        <w:numId w:val="1"/>
      </w:numPr>
      <w:spacing w:before="120" w:after="240" w:line="240" w:lineRule="auto"/>
      <w:outlineLvl w:val="1"/>
    </w:pPr>
    <w:rPr>
      <w:rFonts w:ascii="Times New Roman" w:eastAsia="Times New Roman" w:hAnsi="Times New Roman"/>
      <w:color w:val="000000"/>
      <w:sz w:val="24"/>
      <w:szCs w:val="24"/>
    </w:rPr>
  </w:style>
  <w:style w:type="paragraph" w:customStyle="1" w:styleId="SFParasubclause2">
    <w:name w:val="SF Para subclause 2"/>
    <w:qFormat/>
    <w:rsid w:val="009234A3"/>
    <w:pPr>
      <w:numPr>
        <w:ilvl w:val="2"/>
        <w:numId w:val="1"/>
      </w:numPr>
      <w:spacing w:before="120" w:after="240" w:line="240" w:lineRule="auto"/>
      <w:outlineLvl w:val="2"/>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tionflex.com/downloads/CloudAgreement-2.docx" TargetMode="External"/><Relationship Id="rId3" Type="http://schemas.openxmlformats.org/officeDocument/2006/relationships/settings" Target="settings.xml"/><Relationship Id="rId7" Type="http://schemas.openxmlformats.org/officeDocument/2006/relationships/hyperlink" Target="https://www.auctionfle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ctionf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1831</Words>
  <Characters>10224</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Welcome to Auction Flex</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Moore</dc:creator>
  <cp:keywords/>
  <dc:description/>
  <cp:lastModifiedBy>Tom Fox</cp:lastModifiedBy>
  <cp:revision>14</cp:revision>
  <cp:lastPrinted>2022-06-24T20:56:00Z</cp:lastPrinted>
  <dcterms:created xsi:type="dcterms:W3CDTF">2022-06-23T21:47:00Z</dcterms:created>
  <dcterms:modified xsi:type="dcterms:W3CDTF">2022-07-07T12:29:00Z</dcterms:modified>
</cp:coreProperties>
</file>